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C2" w:rsidRPr="00524E99" w:rsidRDefault="00F936DC" w:rsidP="00011FC2">
      <w:pPr>
        <w:spacing w:line="276" w:lineRule="auto"/>
        <w:jc w:val="center"/>
        <w:rPr>
          <w:rFonts w:cs="Arial"/>
          <w:bCs/>
          <w:lang w:val="es-ES_tradnl"/>
        </w:rPr>
      </w:pPr>
      <w:r>
        <w:rPr>
          <w:rFonts w:cs="Arial"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34.1pt;margin-top:-66.3pt;width:0;height:738pt;z-index:251660288" o:connectortype="straight" strokecolor="#1f497d"/>
        </w:pict>
      </w:r>
      <w:r w:rsidR="00011FC2" w:rsidRPr="00524E99">
        <w:rPr>
          <w:rFonts w:cs="Arial"/>
          <w:bCs/>
          <w:lang w:val="es-ES_tradnl"/>
        </w:rPr>
        <w:t xml:space="preserve">La Cámara de Comercio Polaco Española y el </w:t>
      </w:r>
      <w:r w:rsidR="00011FC2">
        <w:rPr>
          <w:rFonts w:cs="Arial"/>
          <w:bCs/>
          <w:lang w:val="es-ES_tradnl"/>
        </w:rPr>
        <w:t>des</w:t>
      </w:r>
      <w:r w:rsidR="00011FC2" w:rsidRPr="00524E99">
        <w:rPr>
          <w:rFonts w:cs="Arial"/>
          <w:bCs/>
          <w:lang w:val="es-ES_tradnl"/>
        </w:rPr>
        <w:t xml:space="preserve">pacho de abogados Domański Zakrzewski Palinka </w:t>
      </w:r>
    </w:p>
    <w:p w:rsidR="00A27D33" w:rsidRPr="00537178" w:rsidRDefault="00011FC2" w:rsidP="00011FC2">
      <w:pPr>
        <w:spacing w:line="276" w:lineRule="auto"/>
        <w:jc w:val="center"/>
        <w:rPr>
          <w:rFonts w:asciiTheme="minorHAnsi" w:hAnsiTheme="minorHAnsi" w:cs="Arial"/>
          <w:bCs/>
          <w:sz w:val="24"/>
          <w:szCs w:val="24"/>
          <w:lang w:val="es-ES"/>
        </w:rPr>
      </w:pPr>
      <w:r w:rsidRPr="000B7668">
        <w:rPr>
          <w:rFonts w:cs="Arial"/>
          <w:bCs/>
          <w:lang w:val="es-ES_tradnl"/>
        </w:rPr>
        <w:t>les invitan al seminario</w:t>
      </w:r>
    </w:p>
    <w:p w:rsidR="003A73C2" w:rsidRPr="00537178" w:rsidRDefault="003A73C2" w:rsidP="00A27D33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</w:p>
    <w:p w:rsidR="000A0EE4" w:rsidRPr="008477C8" w:rsidRDefault="00537178" w:rsidP="00A27D33">
      <w:pPr>
        <w:spacing w:line="276" w:lineRule="auto"/>
        <w:jc w:val="center"/>
        <w:rPr>
          <w:rFonts w:asciiTheme="minorHAnsi" w:hAnsiTheme="minorHAnsi" w:cs="Arial"/>
          <w:b/>
          <w:bCs/>
          <w:sz w:val="32"/>
          <w:szCs w:val="32"/>
          <w:lang w:val="es-ES_tradnl"/>
        </w:rPr>
      </w:pPr>
      <w:r>
        <w:rPr>
          <w:rFonts w:asciiTheme="minorHAnsi" w:hAnsiTheme="minorHAnsi" w:cs="Arial"/>
          <w:b/>
          <w:bCs/>
          <w:sz w:val="32"/>
          <w:szCs w:val="32"/>
          <w:lang w:val="es-ES_tradnl"/>
        </w:rPr>
        <w:t>Novedades en la contratación p</w:t>
      </w:r>
      <w:r>
        <w:rPr>
          <w:rFonts w:asciiTheme="minorHAnsi" w:hAnsiTheme="minorHAnsi" w:cs="Arial"/>
          <w:b/>
          <w:bCs/>
          <w:sz w:val="32"/>
          <w:szCs w:val="32"/>
          <w:lang w:val="es-ES"/>
        </w:rPr>
        <w:t>ública</w:t>
      </w:r>
      <w:r w:rsidR="00394BDC">
        <w:rPr>
          <w:rFonts w:asciiTheme="minorHAnsi" w:hAnsiTheme="minorHAnsi" w:cs="Arial"/>
          <w:b/>
          <w:bCs/>
          <w:sz w:val="32"/>
          <w:szCs w:val="32"/>
          <w:lang w:val="es-ES_tradnl"/>
        </w:rPr>
        <w:t xml:space="preserve"> en el contexto de la reforma de la </w:t>
      </w:r>
      <w:r w:rsidR="00471F45">
        <w:rPr>
          <w:rFonts w:asciiTheme="minorHAnsi" w:hAnsiTheme="minorHAnsi" w:cs="Arial"/>
          <w:b/>
          <w:bCs/>
          <w:sz w:val="32"/>
          <w:szCs w:val="32"/>
          <w:lang w:val="es-ES_tradnl"/>
        </w:rPr>
        <w:t>l</w:t>
      </w:r>
      <w:r w:rsidR="00D668BD">
        <w:rPr>
          <w:rFonts w:asciiTheme="minorHAnsi" w:hAnsiTheme="minorHAnsi" w:cs="Arial"/>
          <w:b/>
          <w:bCs/>
          <w:sz w:val="32"/>
          <w:szCs w:val="32"/>
          <w:lang w:val="es-ES_tradnl"/>
        </w:rPr>
        <w:t xml:space="preserve">ey de </w:t>
      </w:r>
      <w:r w:rsidR="00471F45">
        <w:rPr>
          <w:rFonts w:asciiTheme="minorHAnsi" w:hAnsiTheme="minorHAnsi" w:cs="Arial"/>
          <w:b/>
          <w:bCs/>
          <w:sz w:val="32"/>
          <w:szCs w:val="32"/>
          <w:lang w:val="es-ES_tradnl"/>
        </w:rPr>
        <w:t>contratos</w:t>
      </w:r>
      <w:r w:rsidR="00D668BD">
        <w:rPr>
          <w:rFonts w:asciiTheme="minorHAnsi" w:hAnsiTheme="minorHAnsi" w:cs="Arial"/>
          <w:b/>
          <w:bCs/>
          <w:sz w:val="32"/>
          <w:szCs w:val="32"/>
          <w:lang w:val="es-ES_tradnl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  <w:lang w:val="es-ES_tradnl"/>
        </w:rPr>
        <w:t>del sector público</w:t>
      </w:r>
    </w:p>
    <w:p w:rsidR="007D35DC" w:rsidRPr="008477C8" w:rsidRDefault="007D35DC" w:rsidP="00A27D33">
      <w:pPr>
        <w:spacing w:line="276" w:lineRule="auto"/>
        <w:jc w:val="center"/>
        <w:rPr>
          <w:rFonts w:asciiTheme="minorHAnsi" w:hAnsiTheme="minorHAnsi" w:cs="Arial"/>
          <w:b/>
          <w:bCs/>
          <w:sz w:val="32"/>
          <w:szCs w:val="32"/>
          <w:lang w:val="es-ES_tradnl"/>
        </w:rPr>
      </w:pPr>
    </w:p>
    <w:p w:rsidR="00FC70C7" w:rsidRPr="008477C8" w:rsidRDefault="00FC70C7" w:rsidP="00A27D33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  <w:lang w:val="es-ES_tradnl"/>
        </w:rPr>
      </w:pPr>
    </w:p>
    <w:p w:rsidR="00EA00EF" w:rsidRPr="008477C8" w:rsidRDefault="00F936DC" w:rsidP="00EA00EF">
      <w:pPr>
        <w:spacing w:line="276" w:lineRule="auto"/>
        <w:jc w:val="center"/>
        <w:rPr>
          <w:rFonts w:asciiTheme="minorHAnsi" w:hAnsiTheme="minorHAnsi" w:cs="Arial"/>
          <w:b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bCs/>
          <w:noProof/>
          <w:sz w:val="24"/>
          <w:szCs w:val="24"/>
        </w:rPr>
        <w:pict>
          <v:shape id="_x0000_s1027" type="#_x0000_t32" style="position:absolute;left:0;text-align:left;margin-left:-55.15pt;margin-top:.5pt;width:517.5pt;height:0;z-index:251658240" o:connectortype="straight" strokecolor="#1f497d"/>
        </w:pict>
      </w:r>
    </w:p>
    <w:p w:rsidR="000A0EE4" w:rsidRPr="00076F5D" w:rsidRDefault="008477C8" w:rsidP="00FE1268">
      <w:pPr>
        <w:spacing w:line="276" w:lineRule="auto"/>
        <w:ind w:left="1276" w:hanging="1276"/>
        <w:jc w:val="both"/>
        <w:rPr>
          <w:rFonts w:asciiTheme="minorHAnsi" w:hAnsiTheme="minorHAnsi" w:cs="Arial"/>
          <w:b/>
          <w:bCs/>
          <w:sz w:val="24"/>
          <w:szCs w:val="24"/>
          <w:lang w:val="es-ES_tradnl"/>
        </w:rPr>
      </w:pPr>
      <w:r w:rsidRPr="00076F5D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FECHA</w:t>
      </w:r>
      <w:r w:rsidR="00FE1268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 xml:space="preserve">: </w:t>
      </w:r>
      <w:r w:rsidR="000A0EE4" w:rsidRPr="00076F5D">
        <w:rPr>
          <w:rFonts w:asciiTheme="minorHAnsi" w:hAnsiTheme="minorHAnsi" w:cs="Arial"/>
          <w:b/>
          <w:bCs/>
          <w:sz w:val="24"/>
          <w:szCs w:val="24"/>
          <w:lang w:val="es-ES_tradnl"/>
        </w:rPr>
        <w:t xml:space="preserve"> </w:t>
      </w:r>
      <w:r w:rsidR="007D35DC" w:rsidRPr="00011FC2">
        <w:rPr>
          <w:rFonts w:asciiTheme="minorHAnsi" w:hAnsiTheme="minorHAnsi" w:cs="Arial"/>
          <w:b/>
          <w:sz w:val="24"/>
          <w:szCs w:val="24"/>
          <w:lang w:val="es-ES_tradnl"/>
        </w:rPr>
        <w:t>23</w:t>
      </w:r>
      <w:r w:rsidRPr="00011FC2">
        <w:rPr>
          <w:rFonts w:asciiTheme="minorHAnsi" w:hAnsiTheme="minorHAnsi" w:cs="Arial"/>
          <w:b/>
          <w:sz w:val="24"/>
          <w:szCs w:val="24"/>
          <w:lang w:val="es-ES_tradnl"/>
        </w:rPr>
        <w:t xml:space="preserve"> de octubre 2014</w:t>
      </w:r>
      <w:r w:rsidR="00B74724" w:rsidRPr="00076F5D">
        <w:rPr>
          <w:rFonts w:asciiTheme="minorHAnsi" w:hAnsiTheme="minorHAnsi" w:cs="Arial"/>
          <w:sz w:val="24"/>
          <w:szCs w:val="24"/>
          <w:lang w:val="es-ES_tradnl"/>
        </w:rPr>
        <w:t>,</w:t>
      </w:r>
      <w:r w:rsidRPr="00076F5D">
        <w:rPr>
          <w:rFonts w:asciiTheme="minorHAnsi" w:hAnsiTheme="minorHAnsi" w:cs="Arial"/>
          <w:sz w:val="24"/>
          <w:szCs w:val="24"/>
          <w:lang w:val="es-ES_tradnl"/>
        </w:rPr>
        <w:t xml:space="preserve"> de</w:t>
      </w:r>
      <w:r w:rsidR="000A0EE4" w:rsidRPr="00076F5D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4F5209" w:rsidRPr="00076F5D">
        <w:rPr>
          <w:rFonts w:asciiTheme="minorHAnsi" w:hAnsiTheme="minorHAnsi" w:cs="Arial"/>
          <w:sz w:val="24"/>
          <w:szCs w:val="24"/>
          <w:lang w:val="es-ES_tradnl"/>
        </w:rPr>
        <w:t>09.30</w:t>
      </w:r>
      <w:r w:rsidR="00205210" w:rsidRPr="00076F5D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Pr="00076F5D">
        <w:rPr>
          <w:rFonts w:asciiTheme="minorHAnsi" w:hAnsiTheme="minorHAnsi" w:cs="Arial"/>
          <w:sz w:val="24"/>
          <w:szCs w:val="24"/>
          <w:lang w:val="es-ES_tradnl"/>
        </w:rPr>
        <w:t xml:space="preserve"> a</w:t>
      </w:r>
      <w:r w:rsidR="00205210" w:rsidRPr="00076F5D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0A0EE4" w:rsidRPr="00076F5D">
        <w:rPr>
          <w:rFonts w:asciiTheme="minorHAnsi" w:hAnsiTheme="minorHAnsi" w:cs="Arial"/>
          <w:sz w:val="24"/>
          <w:szCs w:val="24"/>
          <w:lang w:val="es-ES_tradnl"/>
        </w:rPr>
        <w:t>13.00</w:t>
      </w:r>
      <w:r w:rsidR="00076F5D" w:rsidRPr="00076F5D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537178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076F5D" w:rsidRPr="00076F5D">
        <w:rPr>
          <w:rFonts w:asciiTheme="minorHAnsi" w:hAnsiTheme="minorHAnsi" w:cs="Arial"/>
          <w:sz w:val="24"/>
          <w:szCs w:val="24"/>
          <w:lang w:val="es-ES_tradnl"/>
        </w:rPr>
        <w:t>(</w:t>
      </w:r>
      <w:r w:rsidR="00537178">
        <w:rPr>
          <w:rFonts w:asciiTheme="minorHAnsi" w:hAnsiTheme="minorHAnsi" w:cs="Arial"/>
          <w:sz w:val="24"/>
          <w:szCs w:val="24"/>
          <w:lang w:val="es-ES_tradnl"/>
        </w:rPr>
        <w:t xml:space="preserve">registro </w:t>
      </w:r>
      <w:r w:rsidR="00076F5D">
        <w:rPr>
          <w:rFonts w:asciiTheme="minorHAnsi" w:hAnsiTheme="minorHAnsi" w:cs="Arial"/>
          <w:sz w:val="24"/>
          <w:szCs w:val="24"/>
          <w:lang w:val="es-ES_tradnl"/>
        </w:rPr>
        <w:t xml:space="preserve">desde las </w:t>
      </w:r>
      <w:r w:rsidR="00FB1A55" w:rsidRPr="00076F5D">
        <w:rPr>
          <w:rFonts w:asciiTheme="minorHAnsi" w:hAnsiTheme="minorHAnsi" w:cs="Arial"/>
          <w:sz w:val="24"/>
          <w:szCs w:val="24"/>
          <w:lang w:val="es-ES_tradnl"/>
        </w:rPr>
        <w:t>09.00)</w:t>
      </w:r>
    </w:p>
    <w:p w:rsidR="000A0EE4" w:rsidRPr="00076F5D" w:rsidRDefault="000A0EE4" w:rsidP="00FE1268">
      <w:pPr>
        <w:spacing w:line="276" w:lineRule="auto"/>
        <w:ind w:left="1276" w:hanging="1276"/>
        <w:jc w:val="both"/>
        <w:rPr>
          <w:rFonts w:asciiTheme="minorHAnsi" w:hAnsiTheme="minorHAnsi" w:cs="Arial"/>
          <w:b/>
          <w:bCs/>
          <w:sz w:val="24"/>
          <w:szCs w:val="24"/>
          <w:lang w:val="es-ES_tradnl"/>
        </w:rPr>
      </w:pPr>
    </w:p>
    <w:p w:rsidR="00076F5D" w:rsidRDefault="00076F5D" w:rsidP="00FE1268">
      <w:pPr>
        <w:spacing w:line="276" w:lineRule="auto"/>
        <w:ind w:left="1276" w:hanging="1276"/>
        <w:jc w:val="both"/>
        <w:rPr>
          <w:rFonts w:asciiTheme="minorHAnsi" w:hAnsiTheme="minorHAnsi" w:cs="Arial"/>
          <w:sz w:val="24"/>
          <w:szCs w:val="24"/>
          <w:lang w:val="pt-PT"/>
        </w:rPr>
      </w:pPr>
      <w:r w:rsidRPr="00076F5D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LUGAR</w:t>
      </w:r>
      <w:r w:rsidR="00FE1268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 xml:space="preserve">: </w:t>
      </w:r>
      <w:r w:rsidRPr="00011FC2">
        <w:rPr>
          <w:rFonts w:asciiTheme="minorHAnsi" w:hAnsiTheme="minorHAnsi" w:cs="Arial"/>
          <w:b/>
          <w:sz w:val="24"/>
          <w:szCs w:val="24"/>
          <w:lang w:val="es-ES_tradnl"/>
        </w:rPr>
        <w:t>sede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Pr="00FE1268">
        <w:rPr>
          <w:rFonts w:asciiTheme="minorHAnsi" w:hAnsiTheme="minorHAnsi" w:cs="Arial"/>
          <w:b/>
          <w:sz w:val="24"/>
          <w:szCs w:val="24"/>
          <w:lang w:val="es-ES_tradnl"/>
        </w:rPr>
        <w:t xml:space="preserve">del </w:t>
      </w:r>
      <w:r w:rsidR="00FE1268" w:rsidRPr="00FE1268">
        <w:rPr>
          <w:rFonts w:asciiTheme="minorHAnsi" w:hAnsiTheme="minorHAnsi" w:cs="Arial"/>
          <w:b/>
          <w:sz w:val="24"/>
          <w:szCs w:val="24"/>
          <w:lang w:val="es-ES_tradnl"/>
        </w:rPr>
        <w:t>despacho</w:t>
      </w:r>
      <w:r w:rsidR="00537178" w:rsidRPr="00FE1268">
        <w:rPr>
          <w:rFonts w:asciiTheme="minorHAnsi" w:hAnsiTheme="minorHAnsi" w:cs="Arial"/>
          <w:b/>
          <w:sz w:val="24"/>
          <w:szCs w:val="24"/>
          <w:lang w:val="es-ES_tradnl"/>
        </w:rPr>
        <w:t xml:space="preserve"> de abogados</w:t>
      </w:r>
      <w:r w:rsidR="000A0EE4" w:rsidRPr="00076F5D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0420E6" w:rsidRPr="00011FC2">
        <w:rPr>
          <w:rFonts w:asciiTheme="minorHAnsi" w:hAnsiTheme="minorHAnsi" w:cs="Arial"/>
          <w:b/>
          <w:sz w:val="24"/>
          <w:szCs w:val="24"/>
          <w:lang w:val="es-ES_tradnl"/>
        </w:rPr>
        <w:t>D</w:t>
      </w:r>
      <w:r w:rsidR="00537178" w:rsidRPr="00011FC2">
        <w:rPr>
          <w:rFonts w:asciiTheme="minorHAnsi" w:hAnsiTheme="minorHAnsi" w:cs="Arial"/>
          <w:b/>
          <w:sz w:val="24"/>
          <w:szCs w:val="24"/>
          <w:lang w:val="es-ES_tradnl"/>
        </w:rPr>
        <w:t>ZP</w:t>
      </w:r>
      <w:r w:rsidR="00FE1268">
        <w:rPr>
          <w:rFonts w:asciiTheme="minorHAnsi" w:hAnsiTheme="minorHAnsi" w:cs="Arial"/>
          <w:b/>
          <w:sz w:val="24"/>
          <w:szCs w:val="24"/>
          <w:lang w:val="es-ES_tradnl"/>
        </w:rPr>
        <w:t xml:space="preserve"> </w:t>
      </w:r>
      <w:r w:rsidR="00FE1268" w:rsidRPr="00FE1268">
        <w:rPr>
          <w:rFonts w:asciiTheme="minorHAnsi" w:hAnsiTheme="minorHAnsi" w:cs="Arial"/>
          <w:sz w:val="24"/>
          <w:szCs w:val="24"/>
          <w:lang w:val="es-ES_tradnl"/>
        </w:rPr>
        <w:t>en Varsovia</w:t>
      </w:r>
      <w:r w:rsidR="00FE1268" w:rsidRPr="00FE1268">
        <w:rPr>
          <w:rFonts w:asciiTheme="minorHAnsi" w:hAnsiTheme="minorHAnsi" w:cs="Arial"/>
          <w:sz w:val="24"/>
          <w:szCs w:val="24"/>
          <w:lang w:val="pt-PT"/>
        </w:rPr>
        <w:t xml:space="preserve"> </w:t>
      </w:r>
      <w:r w:rsidR="000A0EE4" w:rsidRPr="00011FC2">
        <w:rPr>
          <w:rFonts w:asciiTheme="minorHAnsi" w:hAnsiTheme="minorHAnsi" w:cs="Arial"/>
          <w:sz w:val="24"/>
          <w:szCs w:val="24"/>
          <w:lang w:val="pt-PT"/>
        </w:rPr>
        <w:t xml:space="preserve"> (Rondo ONZ 1, </w:t>
      </w:r>
      <w:r w:rsidR="00F47339" w:rsidRPr="00011FC2">
        <w:rPr>
          <w:rFonts w:asciiTheme="minorHAnsi" w:hAnsiTheme="minorHAnsi" w:cs="Arial"/>
          <w:sz w:val="24"/>
          <w:szCs w:val="24"/>
          <w:lang w:val="pt-PT"/>
        </w:rPr>
        <w:t>21</w:t>
      </w:r>
      <w:r w:rsidRPr="00011FC2">
        <w:rPr>
          <w:rFonts w:asciiTheme="minorHAnsi" w:hAnsiTheme="minorHAnsi" w:cs="Arial"/>
          <w:sz w:val="24"/>
          <w:szCs w:val="24"/>
          <w:lang w:val="pt-PT"/>
        </w:rPr>
        <w:t>ª</w:t>
      </w:r>
      <w:r w:rsidR="000A0EE4" w:rsidRPr="00011FC2">
        <w:rPr>
          <w:rFonts w:asciiTheme="minorHAnsi" w:hAnsiTheme="minorHAnsi" w:cs="Arial"/>
          <w:sz w:val="24"/>
          <w:szCs w:val="24"/>
          <w:lang w:val="pt-PT"/>
        </w:rPr>
        <w:t xml:space="preserve"> p</w:t>
      </w:r>
      <w:r w:rsidRPr="00011FC2">
        <w:rPr>
          <w:rFonts w:asciiTheme="minorHAnsi" w:hAnsiTheme="minorHAnsi" w:cs="Arial"/>
          <w:sz w:val="24"/>
          <w:szCs w:val="24"/>
          <w:lang w:val="pt-PT"/>
        </w:rPr>
        <w:t>lanta</w:t>
      </w:r>
      <w:r w:rsidR="000A0EE4" w:rsidRPr="00011FC2">
        <w:rPr>
          <w:rFonts w:asciiTheme="minorHAnsi" w:hAnsiTheme="minorHAnsi" w:cs="Arial"/>
          <w:sz w:val="24"/>
          <w:szCs w:val="24"/>
          <w:lang w:val="pt-PT"/>
        </w:rPr>
        <w:t>)</w:t>
      </w:r>
    </w:p>
    <w:p w:rsidR="00FE1268" w:rsidRPr="00011FC2" w:rsidRDefault="00FE1268" w:rsidP="00FE1268">
      <w:pPr>
        <w:spacing w:line="276" w:lineRule="auto"/>
        <w:ind w:left="1276" w:hanging="1276"/>
        <w:jc w:val="both"/>
        <w:rPr>
          <w:rFonts w:asciiTheme="minorHAnsi" w:hAnsiTheme="minorHAnsi" w:cs="Arial"/>
          <w:b/>
          <w:bCs/>
          <w:sz w:val="24"/>
          <w:szCs w:val="24"/>
          <w:lang w:val="pt-PT"/>
        </w:rPr>
      </w:pPr>
    </w:p>
    <w:p w:rsidR="005B5BEC" w:rsidRPr="00076F5D" w:rsidRDefault="00537178" w:rsidP="00FE1268">
      <w:pPr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PONENTES</w:t>
      </w:r>
      <w:r w:rsidR="00FE1268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 xml:space="preserve">: </w:t>
      </w:r>
      <w:r w:rsidR="00076F5D" w:rsidRPr="00076F5D">
        <w:rPr>
          <w:rFonts w:asciiTheme="minorHAnsi" w:hAnsiTheme="minorHAnsi" w:cs="Arial"/>
          <w:bCs/>
          <w:sz w:val="24"/>
          <w:szCs w:val="24"/>
          <w:lang w:val="es-ES_tradnl"/>
        </w:rPr>
        <w:t xml:space="preserve">expertos del 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>departamento</w:t>
      </w:r>
      <w:r w:rsidR="00076F5D" w:rsidRPr="00076F5D">
        <w:rPr>
          <w:rFonts w:asciiTheme="minorHAnsi" w:hAnsiTheme="minorHAnsi" w:cs="Arial"/>
          <w:bCs/>
          <w:sz w:val="24"/>
          <w:szCs w:val="24"/>
          <w:lang w:val="es-ES_tradnl"/>
        </w:rPr>
        <w:t xml:space="preserve"> de las contrataciones p</w:t>
      </w:r>
      <w:r w:rsidR="00394BDC">
        <w:rPr>
          <w:rFonts w:asciiTheme="minorHAnsi" w:hAnsiTheme="minorHAnsi" w:cs="Arial"/>
          <w:bCs/>
          <w:sz w:val="24"/>
          <w:szCs w:val="24"/>
          <w:lang w:val="es-ES_tradnl"/>
        </w:rPr>
        <w:t>úblicas (Área de Infraestructura y Energía</w:t>
      </w:r>
      <w:r w:rsidR="00076F5D">
        <w:rPr>
          <w:rFonts w:asciiTheme="minorHAnsi" w:hAnsiTheme="minorHAnsi" w:cs="Arial"/>
          <w:bCs/>
          <w:sz w:val="24"/>
          <w:szCs w:val="24"/>
          <w:lang w:val="es-ES_tradnl"/>
        </w:rPr>
        <w:t xml:space="preserve"> del </w:t>
      </w:r>
      <w:r w:rsidR="00011FC2" w:rsidRPr="00011FC2">
        <w:rPr>
          <w:rFonts w:asciiTheme="minorHAnsi" w:hAnsiTheme="minorHAnsi" w:cs="Arial"/>
          <w:bCs/>
          <w:sz w:val="24"/>
          <w:szCs w:val="24"/>
          <w:lang w:val="es-ES_tradnl"/>
        </w:rPr>
        <w:t xml:space="preserve">despacho de abogados </w:t>
      </w:r>
      <w:r w:rsidR="007D35DC" w:rsidRPr="00076F5D">
        <w:rPr>
          <w:rFonts w:asciiTheme="minorHAnsi" w:hAnsiTheme="minorHAnsi" w:cs="Arial"/>
          <w:bCs/>
          <w:sz w:val="24"/>
          <w:szCs w:val="24"/>
          <w:lang w:val="es-ES_tradnl"/>
        </w:rPr>
        <w:t>DZP</w:t>
      </w:r>
      <w:r w:rsidR="00394BDC">
        <w:rPr>
          <w:rFonts w:asciiTheme="minorHAnsi" w:hAnsiTheme="minorHAnsi" w:cs="Arial"/>
          <w:bCs/>
          <w:sz w:val="24"/>
          <w:szCs w:val="24"/>
          <w:lang w:val="es-ES_tradnl"/>
        </w:rPr>
        <w:t>)</w:t>
      </w:r>
    </w:p>
    <w:p w:rsidR="003A73C2" w:rsidRPr="00076F5D" w:rsidRDefault="003A73C2" w:rsidP="00FE1268">
      <w:pPr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4"/>
          <w:szCs w:val="24"/>
          <w:lang w:val="es-ES_tradnl"/>
        </w:rPr>
      </w:pPr>
    </w:p>
    <w:p w:rsidR="000A0EE4" w:rsidRDefault="000A0EE4" w:rsidP="00FE1268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076F5D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TEMA</w:t>
      </w:r>
      <w:r w:rsidR="00FE1268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:</w:t>
      </w:r>
      <w:r w:rsidR="00581EBE">
        <w:rPr>
          <w:rFonts w:asciiTheme="minorHAnsi" w:hAnsiTheme="minorHAnsi" w:cs="Arial"/>
          <w:sz w:val="24"/>
          <w:szCs w:val="24"/>
          <w:lang w:val="es-ES_tradnl"/>
        </w:rPr>
        <w:tab/>
      </w:r>
      <w:r w:rsidR="00394BDC">
        <w:rPr>
          <w:rFonts w:asciiTheme="minorHAnsi" w:hAnsiTheme="minorHAnsi" w:cs="Arial"/>
          <w:b/>
          <w:sz w:val="24"/>
          <w:szCs w:val="24"/>
          <w:lang w:val="es-ES_tradnl"/>
        </w:rPr>
        <w:t>reforma</w:t>
      </w:r>
      <w:r w:rsidR="00471F45">
        <w:rPr>
          <w:rFonts w:asciiTheme="minorHAnsi" w:hAnsiTheme="minorHAnsi" w:cs="Arial"/>
          <w:b/>
          <w:sz w:val="24"/>
          <w:szCs w:val="24"/>
          <w:lang w:val="es-ES_tradnl"/>
        </w:rPr>
        <w:t xml:space="preserve"> de la l</w:t>
      </w:r>
      <w:r w:rsidR="00537178" w:rsidRPr="00471F45">
        <w:rPr>
          <w:rFonts w:asciiTheme="minorHAnsi" w:hAnsiTheme="minorHAnsi" w:cs="Arial"/>
          <w:b/>
          <w:sz w:val="24"/>
          <w:szCs w:val="24"/>
          <w:lang w:val="es-ES_tradnl"/>
        </w:rPr>
        <w:t>ey de contratos del sector público</w:t>
      </w:r>
      <w:r w:rsidR="00537178" w:rsidRPr="00076F5D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471F45">
        <w:rPr>
          <w:rFonts w:asciiTheme="minorHAnsi" w:hAnsiTheme="minorHAnsi" w:cs="Arial"/>
          <w:sz w:val="24"/>
          <w:szCs w:val="24"/>
          <w:lang w:val="es-ES_tradnl"/>
        </w:rPr>
        <w:t>de</w:t>
      </w:r>
      <w:r w:rsidR="00537178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076F5D" w:rsidRPr="00076F5D">
        <w:rPr>
          <w:rFonts w:asciiTheme="minorHAnsi" w:hAnsiTheme="minorHAnsi" w:cs="Arial"/>
          <w:sz w:val="24"/>
          <w:szCs w:val="24"/>
          <w:lang w:val="es-ES_tradnl"/>
        </w:rPr>
        <w:t>29 de agosto de 2014</w:t>
      </w:r>
      <w:r w:rsidR="007D35DC" w:rsidRPr="00076F5D">
        <w:rPr>
          <w:rFonts w:asciiTheme="minorHAnsi" w:hAnsiTheme="minorHAnsi" w:cs="Arial"/>
          <w:sz w:val="24"/>
          <w:szCs w:val="24"/>
          <w:lang w:val="es-ES_tradnl"/>
        </w:rPr>
        <w:t xml:space="preserve">, </w:t>
      </w:r>
      <w:r w:rsidR="00471F45">
        <w:rPr>
          <w:rFonts w:asciiTheme="minorHAnsi" w:hAnsiTheme="minorHAnsi" w:cs="Arial"/>
          <w:b/>
          <w:sz w:val="24"/>
          <w:szCs w:val="24"/>
          <w:lang w:val="es-ES_tradnl"/>
        </w:rPr>
        <w:t>que</w:t>
      </w:r>
      <w:r w:rsidR="00076F5D" w:rsidRPr="00076F5D">
        <w:rPr>
          <w:rFonts w:asciiTheme="minorHAnsi" w:hAnsiTheme="minorHAnsi" w:cs="Arial"/>
          <w:b/>
          <w:sz w:val="24"/>
          <w:szCs w:val="24"/>
          <w:lang w:val="es-ES_tradnl"/>
        </w:rPr>
        <w:t xml:space="preserve"> entrará en vigor el</w:t>
      </w:r>
      <w:r w:rsidR="00471F45">
        <w:rPr>
          <w:rFonts w:asciiTheme="minorHAnsi" w:hAnsiTheme="minorHAnsi" w:cs="Arial"/>
          <w:b/>
          <w:sz w:val="24"/>
          <w:szCs w:val="24"/>
          <w:lang w:val="es-ES_tradnl"/>
        </w:rPr>
        <w:t xml:space="preserve"> 19 de octubre de 2014,</w:t>
      </w:r>
      <w:r w:rsidR="00394BDC">
        <w:rPr>
          <w:rFonts w:asciiTheme="minorHAnsi" w:hAnsiTheme="minorHAnsi" w:cs="Arial"/>
          <w:b/>
          <w:sz w:val="24"/>
          <w:szCs w:val="24"/>
          <w:lang w:val="es-ES_tradnl"/>
        </w:rPr>
        <w:t xml:space="preserve"> y su aplicación práctica para las empresa</w:t>
      </w:r>
      <w:r w:rsidR="00076F5D">
        <w:rPr>
          <w:rFonts w:asciiTheme="minorHAnsi" w:hAnsiTheme="minorHAnsi" w:cs="Arial"/>
          <w:b/>
          <w:sz w:val="24"/>
          <w:szCs w:val="24"/>
          <w:lang w:val="es-ES_tradnl"/>
        </w:rPr>
        <w:t>s</w:t>
      </w:r>
      <w:r w:rsidR="007D35DC" w:rsidRPr="00076F5D">
        <w:rPr>
          <w:rFonts w:asciiTheme="minorHAnsi" w:hAnsiTheme="minorHAnsi" w:cs="Arial"/>
          <w:b/>
          <w:sz w:val="24"/>
          <w:szCs w:val="24"/>
          <w:lang w:val="es-ES_tradnl"/>
        </w:rPr>
        <w:t xml:space="preserve"> </w:t>
      </w:r>
      <w:r w:rsidR="00076F5D">
        <w:rPr>
          <w:rFonts w:asciiTheme="minorHAnsi" w:hAnsiTheme="minorHAnsi" w:cs="Arial"/>
          <w:sz w:val="24"/>
          <w:szCs w:val="24"/>
          <w:lang w:val="es-ES_tradnl"/>
        </w:rPr>
        <w:t xml:space="preserve"> que participan en los procedimientos </w:t>
      </w:r>
      <w:r w:rsidR="005C00FC">
        <w:rPr>
          <w:rFonts w:asciiTheme="minorHAnsi" w:hAnsiTheme="minorHAnsi" w:cs="Arial"/>
          <w:sz w:val="24"/>
          <w:szCs w:val="24"/>
          <w:lang w:val="es-ES_tradnl"/>
        </w:rPr>
        <w:t xml:space="preserve">de contrataciones públicas </w:t>
      </w:r>
    </w:p>
    <w:p w:rsidR="00011FC2" w:rsidRPr="005C00FC" w:rsidRDefault="00011FC2" w:rsidP="00FE1268">
      <w:pPr>
        <w:spacing w:line="276" w:lineRule="auto"/>
        <w:jc w:val="both"/>
        <w:rPr>
          <w:rFonts w:asciiTheme="minorHAnsi" w:hAnsiTheme="minorHAnsi" w:cs="Arial"/>
          <w:bCs/>
          <w:sz w:val="24"/>
          <w:szCs w:val="24"/>
          <w:lang w:val="es-ES_tradnl"/>
        </w:rPr>
      </w:pPr>
    </w:p>
    <w:p w:rsidR="000A0EE4" w:rsidRPr="005C00FC" w:rsidRDefault="005C00FC" w:rsidP="00FE1268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5C00FC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PARTICIPANTES</w:t>
      </w:r>
      <w:r w:rsidR="000A0EE4" w:rsidRPr="00FE1268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:</w:t>
      </w:r>
      <w:r w:rsidR="000A0EE4" w:rsidRPr="005C00FC">
        <w:rPr>
          <w:rFonts w:asciiTheme="minorHAnsi" w:hAnsiTheme="minorHAnsi" w:cs="Arial"/>
          <w:b/>
          <w:bCs/>
          <w:sz w:val="24"/>
          <w:szCs w:val="24"/>
          <w:lang w:val="es-ES_tradnl"/>
        </w:rPr>
        <w:t xml:space="preserve"> </w:t>
      </w:r>
      <w:r w:rsidR="00394BDC">
        <w:rPr>
          <w:rFonts w:asciiTheme="minorHAnsi" w:hAnsiTheme="minorHAnsi" w:cs="Arial"/>
          <w:b/>
          <w:bCs/>
          <w:sz w:val="24"/>
          <w:szCs w:val="24"/>
          <w:lang w:val="es-ES_tradnl"/>
        </w:rPr>
        <w:t>contratistas de obra</w:t>
      </w:r>
      <w:r w:rsidRPr="005C00FC">
        <w:rPr>
          <w:rFonts w:asciiTheme="minorHAnsi" w:hAnsiTheme="minorHAnsi" w:cs="Arial"/>
          <w:b/>
          <w:bCs/>
          <w:sz w:val="24"/>
          <w:szCs w:val="24"/>
          <w:lang w:val="es-ES_tradnl"/>
        </w:rPr>
        <w:t>, servicios y suministros</w:t>
      </w:r>
      <w:r w:rsidR="00394BDC">
        <w:rPr>
          <w:rFonts w:asciiTheme="minorHAnsi" w:hAnsiTheme="minorHAnsi" w:cs="Arial"/>
          <w:bCs/>
          <w:sz w:val="24"/>
          <w:szCs w:val="24"/>
          <w:lang w:val="es-ES_tradnl"/>
        </w:rPr>
        <w:t xml:space="preserve"> que actúe</w:t>
      </w:r>
      <w:r w:rsidRPr="005C00FC">
        <w:rPr>
          <w:rFonts w:asciiTheme="minorHAnsi" w:hAnsiTheme="minorHAnsi" w:cs="Arial"/>
          <w:bCs/>
          <w:sz w:val="24"/>
          <w:szCs w:val="24"/>
          <w:lang w:val="es-ES_tradnl"/>
        </w:rPr>
        <w:t xml:space="preserve">n en los sectores  </w:t>
      </w:r>
      <w:r w:rsidR="00581EBE">
        <w:rPr>
          <w:rFonts w:asciiTheme="minorHAnsi" w:hAnsiTheme="minorHAnsi" w:cs="Arial"/>
          <w:bCs/>
          <w:sz w:val="24"/>
          <w:szCs w:val="24"/>
          <w:lang w:val="es-ES_tradnl"/>
        </w:rPr>
        <w:t>en los cuales</w:t>
      </w:r>
      <w:r w:rsidR="00D668BD"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 w:rsidR="00394BDC">
        <w:rPr>
          <w:rFonts w:asciiTheme="minorHAnsi" w:hAnsiTheme="minorHAnsi" w:cs="Arial"/>
          <w:bCs/>
          <w:sz w:val="24"/>
          <w:szCs w:val="24"/>
          <w:lang w:val="es-ES_tradnl"/>
        </w:rPr>
        <w:t>se ejecuten prestaciones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 w:rsidR="00394BDC">
        <w:rPr>
          <w:rFonts w:asciiTheme="minorHAnsi" w:hAnsiTheme="minorHAnsi" w:cs="Arial"/>
          <w:bCs/>
          <w:sz w:val="24"/>
          <w:szCs w:val="24"/>
          <w:lang w:val="es-ES_tradnl"/>
        </w:rPr>
        <w:t>conforme a</w:t>
      </w:r>
      <w:r w:rsidR="00D668BD">
        <w:rPr>
          <w:rFonts w:asciiTheme="minorHAnsi" w:hAnsiTheme="minorHAnsi" w:cs="Arial"/>
          <w:bCs/>
          <w:sz w:val="24"/>
          <w:szCs w:val="24"/>
          <w:lang w:val="es-ES_tradnl"/>
        </w:rPr>
        <w:t xml:space="preserve"> </w:t>
      </w:r>
      <w:r w:rsidR="00471F45">
        <w:rPr>
          <w:rFonts w:asciiTheme="minorHAnsi" w:hAnsiTheme="minorHAnsi" w:cs="Arial"/>
          <w:bCs/>
          <w:sz w:val="24"/>
          <w:szCs w:val="24"/>
          <w:lang w:val="es-ES_tradnl"/>
        </w:rPr>
        <w:t>la ley de contratación pública</w:t>
      </w:r>
    </w:p>
    <w:p w:rsidR="00603310" w:rsidRPr="005C00FC" w:rsidRDefault="00603310" w:rsidP="00205210">
      <w:pPr>
        <w:spacing w:line="276" w:lineRule="auto"/>
        <w:ind w:left="1276" w:hanging="1276"/>
        <w:rPr>
          <w:rFonts w:asciiTheme="minorHAnsi" w:hAnsiTheme="minorHAnsi" w:cs="Arial"/>
          <w:sz w:val="24"/>
          <w:szCs w:val="24"/>
          <w:lang w:val="es-ES_tradnl"/>
        </w:rPr>
      </w:pPr>
    </w:p>
    <w:p w:rsidR="00B10F54" w:rsidRPr="005C00FC" w:rsidRDefault="005C00FC" w:rsidP="00205210">
      <w:pPr>
        <w:spacing w:line="276" w:lineRule="auto"/>
        <w:ind w:left="1276" w:hanging="1276"/>
        <w:rPr>
          <w:rFonts w:asciiTheme="minorHAnsi" w:hAnsiTheme="minorHAnsi" w:cs="Arial"/>
          <w:b/>
          <w:bCs/>
          <w:sz w:val="24"/>
          <w:szCs w:val="24"/>
          <w:lang w:val="es-ES_tradnl"/>
        </w:rPr>
      </w:pPr>
      <w:r w:rsidRPr="005C00FC"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>EL PROGRAMA</w:t>
      </w:r>
      <w:r w:rsidRPr="005C00FC">
        <w:rPr>
          <w:rFonts w:asciiTheme="minorHAnsi" w:hAnsiTheme="minorHAnsi" w:cs="Arial"/>
          <w:sz w:val="24"/>
          <w:szCs w:val="24"/>
          <w:lang w:val="es-ES_tradnl"/>
        </w:rPr>
        <w:t xml:space="preserve"> del seminario abarca, entre otros, 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 xml:space="preserve">las </w:t>
      </w:r>
      <w:r w:rsidRPr="005C00FC">
        <w:rPr>
          <w:rFonts w:asciiTheme="minorHAnsi" w:hAnsiTheme="minorHAnsi" w:cs="Arial"/>
          <w:sz w:val="24"/>
          <w:szCs w:val="24"/>
          <w:lang w:val="es-ES_tradnl"/>
        </w:rPr>
        <w:t>siguientes cuestiones</w:t>
      </w:r>
      <w:r w:rsidR="00B10F54" w:rsidRPr="005C00FC">
        <w:rPr>
          <w:rFonts w:asciiTheme="minorHAnsi" w:hAnsiTheme="minorHAnsi" w:cs="Arial"/>
          <w:sz w:val="24"/>
          <w:szCs w:val="24"/>
          <w:lang w:val="es-ES_tradnl"/>
        </w:rPr>
        <w:t>:</w:t>
      </w:r>
    </w:p>
    <w:p w:rsidR="00B10F54" w:rsidRPr="005C00FC" w:rsidRDefault="005C00FC" w:rsidP="00053DE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="Arial"/>
          <w:sz w:val="24"/>
          <w:szCs w:val="24"/>
          <w:lang w:val="es-ES_tradnl"/>
        </w:rPr>
      </w:pPr>
      <w:r w:rsidRPr="005C00FC">
        <w:rPr>
          <w:rFonts w:asciiTheme="minorHAnsi" w:hAnsiTheme="minorHAnsi" w:cs="Arial"/>
          <w:sz w:val="24"/>
          <w:szCs w:val="24"/>
          <w:lang w:val="es-ES_tradnl"/>
        </w:rPr>
        <w:t xml:space="preserve">Nuevas obligaciones del 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>contratista</w:t>
      </w:r>
      <w:r w:rsidR="001E483C">
        <w:rPr>
          <w:rFonts w:asciiTheme="minorHAnsi" w:hAnsiTheme="minorHAnsi" w:cs="Arial"/>
          <w:sz w:val="24"/>
          <w:szCs w:val="24"/>
          <w:lang w:val="es-ES_tradnl"/>
        </w:rPr>
        <w:t xml:space="preserve"> referentes a</w:t>
      </w:r>
      <w:r w:rsidR="00394BDC">
        <w:rPr>
          <w:rFonts w:asciiTheme="minorHAnsi" w:hAnsiTheme="minorHAnsi" w:cs="Arial"/>
          <w:sz w:val="24"/>
          <w:szCs w:val="24"/>
          <w:lang w:val="es-ES_tradnl"/>
        </w:rPr>
        <w:t>l tratamiento de la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 xml:space="preserve"> información</w:t>
      </w:r>
      <w:r w:rsidR="00394BDC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>confidencial de la empresa</w:t>
      </w:r>
      <w:r w:rsidR="00FA467D" w:rsidRPr="005C00FC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</w:p>
    <w:p w:rsidR="009A408C" w:rsidRPr="00FE3E92" w:rsidRDefault="00D446FE" w:rsidP="00053DE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="Arial"/>
          <w:sz w:val="24"/>
          <w:szCs w:val="24"/>
          <w:lang w:val="es-ES_tradnl"/>
        </w:rPr>
      </w:pPr>
      <w:r w:rsidRPr="00FE3E92">
        <w:rPr>
          <w:rFonts w:asciiTheme="minorHAnsi" w:hAnsiTheme="minorHAnsi" w:cs="Arial"/>
          <w:sz w:val="24"/>
          <w:szCs w:val="24"/>
          <w:lang w:val="es-ES_tradnl"/>
        </w:rPr>
        <w:t xml:space="preserve">Consecuencias </w:t>
      </w:r>
      <w:r w:rsidR="00163761">
        <w:rPr>
          <w:rFonts w:asciiTheme="minorHAnsi" w:hAnsiTheme="minorHAnsi" w:cs="Arial"/>
          <w:sz w:val="24"/>
          <w:szCs w:val="24"/>
          <w:lang w:val="es-ES_tradnl"/>
        </w:rPr>
        <w:t>de</w:t>
      </w:r>
      <w:r w:rsidR="00394BDC">
        <w:rPr>
          <w:rFonts w:asciiTheme="minorHAnsi" w:hAnsiTheme="minorHAnsi" w:cs="Arial"/>
          <w:sz w:val="24"/>
          <w:szCs w:val="24"/>
          <w:lang w:val="es-ES_tradnl"/>
        </w:rPr>
        <w:t xml:space="preserve"> la reforma</w:t>
      </w:r>
      <w:r w:rsidR="00163761">
        <w:rPr>
          <w:rFonts w:asciiTheme="minorHAnsi" w:hAnsiTheme="minorHAnsi" w:cs="Arial"/>
          <w:sz w:val="24"/>
          <w:szCs w:val="24"/>
          <w:lang w:val="es-ES_tradnl"/>
        </w:rPr>
        <w:t>:</w:t>
      </w:r>
      <w:r w:rsidR="000A28AB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D4041C">
        <w:rPr>
          <w:rFonts w:asciiTheme="minorHAnsi" w:hAnsiTheme="minorHAnsi" w:cs="Arial"/>
          <w:sz w:val="24"/>
          <w:szCs w:val="24"/>
          <w:lang w:val="es-ES_tradnl"/>
        </w:rPr>
        <w:t>razones</w:t>
      </w:r>
      <w:r w:rsidR="00FE3E92" w:rsidRPr="00FE3E92">
        <w:rPr>
          <w:rFonts w:asciiTheme="minorHAnsi" w:hAnsiTheme="minorHAnsi" w:cs="Arial"/>
          <w:sz w:val="24"/>
          <w:szCs w:val="24"/>
          <w:lang w:val="es-ES_tradnl"/>
        </w:rPr>
        <w:t xml:space="preserve"> de 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>exclusión del procedimiento de cont</w:t>
      </w:r>
      <w:r w:rsidR="00053DE3">
        <w:rPr>
          <w:rFonts w:asciiTheme="minorHAnsi" w:hAnsiTheme="minorHAnsi" w:cs="Arial"/>
          <w:sz w:val="24"/>
          <w:szCs w:val="24"/>
          <w:lang w:val="es-ES_tradnl"/>
        </w:rPr>
        <w:t>r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>atación</w:t>
      </w:r>
    </w:p>
    <w:p w:rsidR="009A408C" w:rsidRPr="009F5C8B" w:rsidRDefault="009F5C8B" w:rsidP="00053DE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="Arial"/>
          <w:sz w:val="24"/>
          <w:szCs w:val="24"/>
          <w:lang w:val="es-ES_tradnl"/>
        </w:rPr>
      </w:pPr>
      <w:r w:rsidRPr="009F5C8B">
        <w:rPr>
          <w:rFonts w:asciiTheme="minorHAnsi" w:hAnsiTheme="minorHAnsi" w:cs="Arial"/>
          <w:sz w:val="24"/>
          <w:szCs w:val="24"/>
          <w:lang w:val="es-ES_tradnl"/>
        </w:rPr>
        <w:t>Endurecimiento de las reglas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de </w:t>
      </w:r>
      <w:r w:rsidR="00DC3951">
        <w:rPr>
          <w:rFonts w:asciiTheme="minorHAnsi" w:hAnsiTheme="minorHAnsi" w:cs="Arial"/>
          <w:sz w:val="24"/>
          <w:szCs w:val="24"/>
          <w:lang w:val="es-ES_tradnl"/>
        </w:rPr>
        <w:t xml:space="preserve">inclusión de 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recursos de </w:t>
      </w:r>
      <w:r w:rsidR="00394BDC">
        <w:rPr>
          <w:rFonts w:asciiTheme="minorHAnsi" w:hAnsiTheme="minorHAnsi" w:cs="Arial"/>
          <w:sz w:val="24"/>
          <w:szCs w:val="24"/>
          <w:lang w:val="es-ES_tradnl"/>
        </w:rPr>
        <w:t xml:space="preserve">terceros </w:t>
      </w:r>
      <w:r w:rsidRPr="009F5C8B">
        <w:rPr>
          <w:rFonts w:asciiTheme="minorHAnsi" w:hAnsiTheme="minorHAnsi" w:cs="Arial"/>
          <w:sz w:val="24"/>
          <w:szCs w:val="24"/>
          <w:lang w:val="es-ES_tradnl"/>
        </w:rPr>
        <w:t xml:space="preserve">por los 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>contratistas</w:t>
      </w:r>
      <w:r w:rsidR="009A408C" w:rsidRPr="009F5C8B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</w:p>
    <w:p w:rsidR="009A408C" w:rsidRPr="009F5C8B" w:rsidRDefault="009F5C8B" w:rsidP="00053DE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="Arial"/>
          <w:sz w:val="24"/>
          <w:szCs w:val="24"/>
          <w:lang w:val="es-ES_tradnl"/>
        </w:rPr>
      </w:pPr>
      <w:r w:rsidRPr="009F5C8B">
        <w:rPr>
          <w:rFonts w:asciiTheme="minorHAnsi" w:hAnsiTheme="minorHAnsi" w:cs="Arial"/>
          <w:sz w:val="24"/>
          <w:szCs w:val="24"/>
          <w:lang w:val="es-ES_tradnl"/>
        </w:rPr>
        <w:t>Posib</w:t>
      </w:r>
      <w:r w:rsidR="00394BDC">
        <w:rPr>
          <w:rFonts w:asciiTheme="minorHAnsi" w:hAnsiTheme="minorHAnsi" w:cs="Arial"/>
          <w:sz w:val="24"/>
          <w:szCs w:val="24"/>
          <w:lang w:val="es-ES_tradnl"/>
        </w:rPr>
        <w:t>ilidad de exigir que el contratista</w:t>
      </w:r>
      <w:r w:rsidRPr="009F5C8B"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D668BD">
        <w:rPr>
          <w:rFonts w:asciiTheme="minorHAnsi" w:hAnsiTheme="minorHAnsi" w:cs="Arial"/>
          <w:sz w:val="24"/>
          <w:szCs w:val="24"/>
          <w:lang w:val="es-ES_tradnl"/>
        </w:rPr>
        <w:t>contrate</w:t>
      </w:r>
      <w:r w:rsidRPr="009F5C8B">
        <w:rPr>
          <w:rFonts w:asciiTheme="minorHAnsi" w:hAnsiTheme="minorHAnsi" w:cs="Arial"/>
          <w:sz w:val="24"/>
          <w:szCs w:val="24"/>
          <w:lang w:val="es-ES_tradnl"/>
        </w:rPr>
        <w:t xml:space="preserve"> a</w:t>
      </w:r>
      <w:r w:rsidR="00471F45">
        <w:rPr>
          <w:rFonts w:asciiTheme="minorHAnsi" w:hAnsiTheme="minorHAnsi" w:cs="Arial"/>
          <w:sz w:val="24"/>
          <w:szCs w:val="24"/>
          <w:lang w:val="es-ES_tradnl"/>
        </w:rPr>
        <w:t>l personal que realiza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DC3951">
        <w:rPr>
          <w:rFonts w:asciiTheme="minorHAnsi" w:hAnsiTheme="minorHAnsi" w:cs="Arial"/>
          <w:sz w:val="24"/>
          <w:szCs w:val="24"/>
          <w:lang w:val="es-ES_tradnl"/>
        </w:rPr>
        <w:t>la obra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DC3951">
        <w:rPr>
          <w:rFonts w:asciiTheme="minorHAnsi" w:hAnsiTheme="minorHAnsi" w:cs="Arial"/>
          <w:sz w:val="24"/>
          <w:szCs w:val="24"/>
          <w:lang w:val="es-ES_tradnl"/>
        </w:rPr>
        <w:t>mediante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  <w:r w:rsidR="00DC3951">
        <w:rPr>
          <w:rFonts w:asciiTheme="minorHAnsi" w:hAnsiTheme="minorHAnsi" w:cs="Arial"/>
          <w:sz w:val="24"/>
          <w:szCs w:val="24"/>
          <w:lang w:val="es-ES_tradnl"/>
        </w:rPr>
        <w:t>un contrato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de trabajo</w:t>
      </w:r>
    </w:p>
    <w:p w:rsidR="009A408C" w:rsidRPr="009F5C8B" w:rsidRDefault="009F5C8B" w:rsidP="00053DE3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="Arial"/>
          <w:sz w:val="24"/>
          <w:szCs w:val="24"/>
          <w:lang w:val="es-ES_tradnl"/>
        </w:rPr>
      </w:pPr>
      <w:r w:rsidRPr="009F5C8B">
        <w:rPr>
          <w:rFonts w:asciiTheme="minorHAnsi" w:hAnsiTheme="minorHAnsi" w:cs="Arial"/>
          <w:sz w:val="24"/>
          <w:szCs w:val="24"/>
          <w:lang w:val="es-ES_tradnl"/>
        </w:rPr>
        <w:t xml:space="preserve">Liberalización de las reglas de la retención de </w:t>
      </w:r>
      <w:r w:rsidR="0034730B">
        <w:rPr>
          <w:rFonts w:asciiTheme="minorHAnsi" w:hAnsiTheme="minorHAnsi" w:cs="Arial"/>
          <w:sz w:val="24"/>
          <w:szCs w:val="24"/>
          <w:lang w:val="es-ES_tradnl"/>
        </w:rPr>
        <w:t>garantía provisional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 </w:t>
      </w:r>
    </w:p>
    <w:p w:rsidR="009A408C" w:rsidRPr="00EB2F8C" w:rsidRDefault="009F5C8B" w:rsidP="00581EB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EB2F8C">
        <w:rPr>
          <w:rFonts w:asciiTheme="minorHAnsi" w:hAnsiTheme="minorHAnsi" w:cs="Arial"/>
          <w:sz w:val="24"/>
          <w:szCs w:val="24"/>
          <w:lang w:val="es-ES_tradnl"/>
        </w:rPr>
        <w:t xml:space="preserve">Limitaciones </w:t>
      </w:r>
      <w:r w:rsidR="00EB2F8C" w:rsidRPr="00EB2F8C">
        <w:rPr>
          <w:rFonts w:asciiTheme="minorHAnsi" w:hAnsiTheme="minorHAnsi" w:cs="Arial"/>
          <w:sz w:val="24"/>
          <w:szCs w:val="24"/>
          <w:lang w:val="es-ES_tradnl"/>
        </w:rPr>
        <w:t xml:space="preserve"> de </w:t>
      </w:r>
      <w:r w:rsidR="00DC3951">
        <w:rPr>
          <w:rFonts w:asciiTheme="minorHAnsi" w:hAnsiTheme="minorHAnsi" w:cs="Arial"/>
          <w:sz w:val="24"/>
          <w:szCs w:val="24"/>
          <w:lang w:val="es-ES_tradnl"/>
        </w:rPr>
        <w:t>aplicar</w:t>
      </w:r>
      <w:r w:rsidR="00EB2F8C" w:rsidRPr="00EB2F8C">
        <w:rPr>
          <w:rFonts w:asciiTheme="minorHAnsi" w:hAnsiTheme="minorHAnsi" w:cs="Arial"/>
          <w:sz w:val="24"/>
          <w:szCs w:val="24"/>
          <w:lang w:val="es-ES_tradnl"/>
        </w:rPr>
        <w:t xml:space="preserve"> exclusivamente el criterio del precio</w:t>
      </w:r>
    </w:p>
    <w:p w:rsidR="009A408C" w:rsidRPr="00EB2F8C" w:rsidRDefault="00EB2F8C" w:rsidP="00581EB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EB2F8C">
        <w:rPr>
          <w:rFonts w:asciiTheme="minorHAnsi" w:hAnsiTheme="minorHAnsi" w:cs="Arial"/>
          <w:sz w:val="24"/>
          <w:szCs w:val="24"/>
          <w:lang w:val="es-ES_tradnl"/>
        </w:rPr>
        <w:t xml:space="preserve">Nuevas reglas </w:t>
      </w:r>
      <w:r w:rsidR="00DC3951">
        <w:rPr>
          <w:rFonts w:asciiTheme="minorHAnsi" w:hAnsiTheme="minorHAnsi" w:cs="Arial"/>
          <w:sz w:val="24"/>
          <w:szCs w:val="24"/>
          <w:lang w:val="es-ES_tradnl"/>
        </w:rPr>
        <w:t>a la hora de</w:t>
      </w:r>
      <w:r w:rsidRPr="00EB2F8C">
        <w:rPr>
          <w:rFonts w:asciiTheme="minorHAnsi" w:hAnsiTheme="minorHAnsi" w:cs="Arial"/>
          <w:sz w:val="24"/>
          <w:szCs w:val="24"/>
          <w:lang w:val="es-ES_tradnl"/>
        </w:rPr>
        <w:t xml:space="preserve"> e</w:t>
      </w:r>
      <w:r>
        <w:rPr>
          <w:rFonts w:asciiTheme="minorHAnsi" w:hAnsiTheme="minorHAnsi" w:cs="Arial"/>
          <w:sz w:val="24"/>
          <w:szCs w:val="24"/>
          <w:lang w:val="es-ES_tradnl"/>
        </w:rPr>
        <w:t xml:space="preserve">stablecer </w:t>
      </w:r>
      <w:r w:rsidR="0034730B">
        <w:rPr>
          <w:rFonts w:asciiTheme="minorHAnsi" w:hAnsiTheme="minorHAnsi" w:cs="Arial"/>
          <w:sz w:val="24"/>
          <w:szCs w:val="24"/>
          <w:lang w:val="es-ES_tradnl"/>
        </w:rPr>
        <w:t xml:space="preserve">el </w:t>
      </w:r>
      <w:r w:rsidR="00394BDC">
        <w:rPr>
          <w:rFonts w:asciiTheme="minorHAnsi" w:hAnsiTheme="minorHAnsi" w:cs="Arial"/>
          <w:sz w:val="24"/>
          <w:szCs w:val="24"/>
          <w:lang w:val="es-ES_tradnl"/>
        </w:rPr>
        <w:t>nivel</w:t>
      </w:r>
      <w:r w:rsidR="0034730B">
        <w:rPr>
          <w:rFonts w:asciiTheme="minorHAnsi" w:hAnsiTheme="minorHAnsi" w:cs="Arial"/>
          <w:sz w:val="24"/>
          <w:szCs w:val="24"/>
          <w:lang w:val="es-ES_tradnl"/>
        </w:rPr>
        <w:t xml:space="preserve"> de baja temeraria</w:t>
      </w:r>
    </w:p>
    <w:p w:rsidR="009A408C" w:rsidRDefault="00EB2F8C" w:rsidP="00581EBE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 w:cs="Arial"/>
          <w:sz w:val="24"/>
          <w:szCs w:val="24"/>
          <w:lang w:val="es-ES_tradnl"/>
        </w:rPr>
      </w:pPr>
      <w:r w:rsidRPr="00471F45">
        <w:rPr>
          <w:rFonts w:asciiTheme="minorHAnsi" w:hAnsiTheme="minorHAnsi" w:cs="Arial"/>
          <w:sz w:val="24"/>
          <w:szCs w:val="24"/>
          <w:lang w:val="es-ES_tradnl"/>
        </w:rPr>
        <w:t>P</w:t>
      </w:r>
      <w:r w:rsidR="00471F45">
        <w:rPr>
          <w:rFonts w:asciiTheme="minorHAnsi" w:hAnsiTheme="minorHAnsi" w:cs="Arial"/>
          <w:sz w:val="24"/>
          <w:szCs w:val="24"/>
          <w:lang w:val="es-ES_tradnl"/>
        </w:rPr>
        <w:t>remisas</w:t>
      </w:r>
      <w:r w:rsidR="00444C1C">
        <w:rPr>
          <w:rFonts w:asciiTheme="minorHAnsi" w:hAnsiTheme="minorHAnsi" w:cs="Arial"/>
          <w:sz w:val="24"/>
          <w:szCs w:val="24"/>
          <w:lang w:val="es-ES_tradnl"/>
        </w:rPr>
        <w:t xml:space="preserve"> del cambio de </w:t>
      </w:r>
      <w:r w:rsidR="00B47E16">
        <w:rPr>
          <w:rFonts w:asciiTheme="minorHAnsi" w:hAnsiTheme="minorHAnsi" w:cs="Arial"/>
          <w:sz w:val="24"/>
          <w:szCs w:val="24"/>
          <w:lang w:val="es-ES_tradnl"/>
        </w:rPr>
        <w:t xml:space="preserve">los </w:t>
      </w:r>
      <w:r w:rsidR="00444C1C">
        <w:rPr>
          <w:rFonts w:asciiTheme="minorHAnsi" w:hAnsiTheme="minorHAnsi" w:cs="Arial"/>
          <w:sz w:val="24"/>
          <w:szCs w:val="24"/>
          <w:lang w:val="es-ES_tradnl"/>
        </w:rPr>
        <w:t>contratos público</w:t>
      </w:r>
      <w:r w:rsidR="00471F45">
        <w:rPr>
          <w:rFonts w:asciiTheme="minorHAnsi" w:hAnsiTheme="minorHAnsi" w:cs="Arial"/>
          <w:sz w:val="24"/>
          <w:szCs w:val="24"/>
          <w:lang w:val="es-ES_tradnl"/>
        </w:rPr>
        <w:t>s</w:t>
      </w:r>
    </w:p>
    <w:p w:rsidR="00B60FF2" w:rsidRDefault="00B60FF2" w:rsidP="00B60FF2">
      <w:pPr>
        <w:pStyle w:val="Akapitzlist"/>
        <w:spacing w:line="276" w:lineRule="auto"/>
        <w:ind w:left="567"/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:rsidR="00B60FF2" w:rsidRPr="00B60FF2" w:rsidRDefault="00B60FF2" w:rsidP="00B60FF2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s-ES_tradnl"/>
        </w:rPr>
      </w:pPr>
      <w:r>
        <w:rPr>
          <w:rFonts w:asciiTheme="minorHAnsi" w:hAnsiTheme="minorHAnsi" w:cs="Arial"/>
          <w:b/>
          <w:bCs/>
          <w:color w:val="C00000"/>
          <w:sz w:val="24"/>
          <w:szCs w:val="24"/>
          <w:lang w:val="es-ES_tradnl"/>
        </w:rPr>
        <w:t xml:space="preserve">IDIOMA: </w:t>
      </w:r>
      <w:r w:rsidRPr="00B60FF2">
        <w:rPr>
          <w:rFonts w:asciiTheme="minorHAnsi" w:hAnsiTheme="minorHAnsi" w:cs="Arial"/>
          <w:b/>
          <w:bCs/>
          <w:sz w:val="24"/>
          <w:szCs w:val="24"/>
          <w:lang w:val="es-ES_tradnl"/>
        </w:rPr>
        <w:t>polaco</w:t>
      </w:r>
    </w:p>
    <w:p w:rsidR="00B10F54" w:rsidRPr="00EB2F8C" w:rsidRDefault="00B10F54" w:rsidP="00205210">
      <w:pPr>
        <w:spacing w:line="276" w:lineRule="auto"/>
        <w:rPr>
          <w:rFonts w:asciiTheme="minorHAnsi" w:hAnsiTheme="minorHAnsi" w:cs="Arial"/>
          <w:sz w:val="24"/>
          <w:szCs w:val="24"/>
          <w:lang w:val="es-ES_tradnl"/>
        </w:rPr>
      </w:pPr>
    </w:p>
    <w:p w:rsidR="00205210" w:rsidRDefault="00205210" w:rsidP="00A27D33">
      <w:pPr>
        <w:pStyle w:val="Normal1"/>
        <w:spacing w:line="276" w:lineRule="auto"/>
        <w:rPr>
          <w:rFonts w:asciiTheme="minorHAnsi" w:hAnsiTheme="minorHAnsi"/>
          <w:sz w:val="24"/>
          <w:szCs w:val="24"/>
          <w:lang w:val="es-ES"/>
        </w:rPr>
      </w:pPr>
    </w:p>
    <w:p w:rsidR="00053DE3" w:rsidRPr="00537178" w:rsidRDefault="00053DE3" w:rsidP="00A27D33">
      <w:pPr>
        <w:pStyle w:val="Normal1"/>
        <w:spacing w:line="276" w:lineRule="auto"/>
        <w:rPr>
          <w:rFonts w:asciiTheme="minorHAnsi" w:hAnsiTheme="minorHAnsi"/>
          <w:sz w:val="24"/>
          <w:szCs w:val="24"/>
          <w:lang w:val="es-ES"/>
        </w:rPr>
      </w:pPr>
    </w:p>
    <w:p w:rsidR="00053DE3" w:rsidRDefault="00053DE3" w:rsidP="005D15D1">
      <w:pPr>
        <w:pStyle w:val="Akapitzlist"/>
        <w:spacing w:line="360" w:lineRule="auto"/>
        <w:ind w:left="2124" w:firstLine="708"/>
        <w:rPr>
          <w:rFonts w:asciiTheme="minorHAnsi" w:hAnsiTheme="minorHAnsi" w:cs="Calibri"/>
          <w:b/>
          <w:sz w:val="24"/>
          <w:szCs w:val="24"/>
          <w:lang w:val="es-ES_tradnl"/>
        </w:rPr>
      </w:pPr>
    </w:p>
    <w:p w:rsidR="00FC4883" w:rsidRDefault="00B47E16" w:rsidP="005D15D1">
      <w:pPr>
        <w:pStyle w:val="Akapitzlist"/>
        <w:spacing w:line="360" w:lineRule="auto"/>
        <w:ind w:left="2124" w:firstLine="708"/>
        <w:rPr>
          <w:rFonts w:asciiTheme="minorHAnsi" w:hAnsiTheme="minorHAnsi" w:cs="Calibri"/>
          <w:b/>
          <w:sz w:val="24"/>
          <w:szCs w:val="24"/>
          <w:lang w:val="es-ES_tradnl"/>
        </w:rPr>
      </w:pPr>
      <w:r>
        <w:rPr>
          <w:rFonts w:asciiTheme="minorHAnsi" w:hAnsiTheme="minorHAnsi" w:cs="Calibri"/>
          <w:b/>
          <w:sz w:val="24"/>
          <w:szCs w:val="24"/>
          <w:lang w:val="es-ES_tradnl"/>
        </w:rPr>
        <w:t>FORMULARI</w:t>
      </w:r>
      <w:r w:rsidR="00EB2F8C" w:rsidRPr="00EB2F8C">
        <w:rPr>
          <w:rFonts w:asciiTheme="minorHAnsi" w:hAnsiTheme="minorHAnsi" w:cs="Calibri"/>
          <w:b/>
          <w:sz w:val="24"/>
          <w:szCs w:val="24"/>
          <w:lang w:val="es-ES_tradnl"/>
        </w:rPr>
        <w:t xml:space="preserve">O DE </w:t>
      </w:r>
      <w:r w:rsidR="000A28AB">
        <w:rPr>
          <w:rFonts w:asciiTheme="minorHAnsi" w:hAnsiTheme="minorHAnsi" w:cs="Calibri"/>
          <w:b/>
          <w:sz w:val="24"/>
          <w:szCs w:val="24"/>
          <w:lang w:val="es-ES_tradnl"/>
        </w:rPr>
        <w:t>INSCRIPCIÓN</w:t>
      </w:r>
    </w:p>
    <w:p w:rsidR="00011FC2" w:rsidRPr="00EB2F8C" w:rsidRDefault="00011FC2" w:rsidP="005D15D1">
      <w:pPr>
        <w:pStyle w:val="Akapitzlist"/>
        <w:spacing w:line="360" w:lineRule="auto"/>
        <w:ind w:left="2124" w:firstLine="708"/>
        <w:rPr>
          <w:rFonts w:asciiTheme="minorHAnsi" w:hAnsiTheme="minorHAnsi" w:cs="Calibri"/>
          <w:b/>
          <w:sz w:val="24"/>
          <w:szCs w:val="24"/>
          <w:lang w:val="es-ES_tradnl"/>
        </w:rPr>
      </w:pPr>
    </w:p>
    <w:p w:rsidR="00B47E16" w:rsidRPr="00053DE3" w:rsidRDefault="00053DE3" w:rsidP="00B47E16">
      <w:pPr>
        <w:spacing w:line="276" w:lineRule="auto"/>
        <w:jc w:val="center"/>
        <w:rPr>
          <w:rFonts w:asciiTheme="minorHAnsi" w:hAnsiTheme="minorHAnsi" w:cs="Arial"/>
          <w:bCs/>
          <w:sz w:val="24"/>
          <w:szCs w:val="24"/>
          <w:lang w:val="es-ES_tradnl"/>
        </w:rPr>
      </w:pPr>
      <w:r>
        <w:rPr>
          <w:rFonts w:asciiTheme="minorHAnsi" w:hAnsiTheme="minorHAnsi" w:cs="Arial"/>
          <w:bCs/>
          <w:sz w:val="24"/>
          <w:szCs w:val="24"/>
          <w:lang w:val="es-ES_tradnl"/>
        </w:rPr>
        <w:t>“</w:t>
      </w:r>
      <w:r w:rsidR="00B47E16" w:rsidRPr="00053DE3">
        <w:rPr>
          <w:rFonts w:asciiTheme="minorHAnsi" w:hAnsiTheme="minorHAnsi" w:cs="Arial"/>
          <w:bCs/>
          <w:sz w:val="24"/>
          <w:szCs w:val="24"/>
          <w:lang w:val="es-ES_tradnl"/>
        </w:rPr>
        <w:t>Novedades en la contratación p</w:t>
      </w:r>
      <w:r w:rsidR="00B47E16" w:rsidRPr="00053DE3">
        <w:rPr>
          <w:rFonts w:asciiTheme="minorHAnsi" w:hAnsiTheme="minorHAnsi" w:cs="Arial"/>
          <w:bCs/>
          <w:sz w:val="24"/>
          <w:szCs w:val="24"/>
          <w:lang w:val="es-ES"/>
        </w:rPr>
        <w:t>ública</w:t>
      </w:r>
      <w:r w:rsidR="00B47E16" w:rsidRPr="00053DE3">
        <w:rPr>
          <w:rFonts w:asciiTheme="minorHAnsi" w:hAnsiTheme="minorHAnsi" w:cs="Arial"/>
          <w:bCs/>
          <w:sz w:val="24"/>
          <w:szCs w:val="24"/>
          <w:lang w:val="es-ES_tradnl"/>
        </w:rPr>
        <w:t xml:space="preserve"> en el contexto de la reforma de la ley de contratos del sector público</w:t>
      </w:r>
      <w:r>
        <w:rPr>
          <w:rFonts w:asciiTheme="minorHAnsi" w:hAnsiTheme="minorHAnsi" w:cs="Arial"/>
          <w:bCs/>
          <w:sz w:val="24"/>
          <w:szCs w:val="24"/>
          <w:lang w:val="es-ES_tradnl"/>
        </w:rPr>
        <w:t>”</w:t>
      </w:r>
    </w:p>
    <w:p w:rsidR="00FC4883" w:rsidRPr="00EB2F8C" w:rsidRDefault="00FC4883" w:rsidP="006C269E">
      <w:pPr>
        <w:spacing w:line="360" w:lineRule="auto"/>
        <w:ind w:right="-191"/>
        <w:rPr>
          <w:rFonts w:asciiTheme="minorHAnsi" w:hAnsiTheme="minorHAnsi" w:cs="Calibri"/>
          <w:sz w:val="24"/>
          <w:szCs w:val="24"/>
          <w:lang w:val="es-ES_tradnl"/>
        </w:rPr>
      </w:pPr>
    </w:p>
    <w:p w:rsidR="000A28AB" w:rsidRPr="00053DE3" w:rsidRDefault="000A28AB" w:rsidP="000A28AB">
      <w:pPr>
        <w:spacing w:line="360" w:lineRule="auto"/>
        <w:ind w:right="-191"/>
        <w:rPr>
          <w:rFonts w:cs="Calibri"/>
          <w:sz w:val="24"/>
          <w:szCs w:val="24"/>
          <w:lang w:val="es-ES_tradnl"/>
        </w:rPr>
      </w:pPr>
      <w:r w:rsidRPr="00053DE3">
        <w:rPr>
          <w:sz w:val="24"/>
          <w:szCs w:val="24"/>
          <w:lang w:val="es-ES_tradnl"/>
        </w:rPr>
        <w:t>Solicitud de inscripción:</w:t>
      </w:r>
    </w:p>
    <w:p w:rsidR="000A28AB" w:rsidRPr="00053DE3" w:rsidRDefault="000A28AB" w:rsidP="00053DE3">
      <w:pPr>
        <w:spacing w:line="360" w:lineRule="auto"/>
        <w:ind w:right="-2"/>
        <w:rPr>
          <w:rFonts w:cs="Calibri"/>
          <w:sz w:val="24"/>
          <w:szCs w:val="24"/>
          <w:lang w:val="es-ES_tradnl"/>
        </w:rPr>
      </w:pPr>
      <w:r w:rsidRPr="00053DE3">
        <w:rPr>
          <w:sz w:val="24"/>
          <w:szCs w:val="24"/>
          <w:lang w:val="es-ES_tradnl"/>
        </w:rPr>
        <w:t>Nombres y apellidos de participantes</w:t>
      </w:r>
      <w:r w:rsidRPr="00053DE3">
        <w:rPr>
          <w:rFonts w:cs="Calibri"/>
          <w:sz w:val="24"/>
          <w:szCs w:val="24"/>
          <w:lang w:val="es-ES_tradnl"/>
        </w:rPr>
        <w:t xml:space="preserve"> _________________</w:t>
      </w:r>
      <w:r w:rsidR="00053DE3">
        <w:rPr>
          <w:rFonts w:cs="Calibri"/>
          <w:sz w:val="24"/>
          <w:szCs w:val="24"/>
          <w:lang w:val="es-ES_tradnl"/>
        </w:rPr>
        <w:t>____________________________</w:t>
      </w:r>
    </w:p>
    <w:p w:rsidR="000A28AB" w:rsidRPr="00053DE3" w:rsidRDefault="000A28AB" w:rsidP="00053DE3">
      <w:pPr>
        <w:spacing w:line="360" w:lineRule="auto"/>
        <w:ind w:right="-2"/>
        <w:rPr>
          <w:rFonts w:cs="Calibri"/>
          <w:sz w:val="24"/>
          <w:szCs w:val="24"/>
          <w:lang w:val="es-ES_tradnl"/>
        </w:rPr>
      </w:pPr>
      <w:r w:rsidRPr="00053DE3">
        <w:rPr>
          <w:sz w:val="24"/>
          <w:szCs w:val="24"/>
          <w:lang w:val="es-ES_tradnl"/>
        </w:rPr>
        <w:t>Empresa</w:t>
      </w:r>
      <w:r w:rsidRPr="00053DE3">
        <w:rPr>
          <w:rFonts w:cs="Calibri"/>
          <w:sz w:val="24"/>
          <w:szCs w:val="24"/>
          <w:lang w:val="es-ES_tradnl"/>
        </w:rPr>
        <w:t xml:space="preserve">  ____________________________________________</w:t>
      </w:r>
      <w:r w:rsidR="00053DE3">
        <w:rPr>
          <w:rFonts w:cs="Calibri"/>
          <w:sz w:val="24"/>
          <w:szCs w:val="24"/>
          <w:lang w:val="es-ES_tradnl"/>
        </w:rPr>
        <w:t>_______________________</w:t>
      </w:r>
    </w:p>
    <w:p w:rsidR="000A28AB" w:rsidRPr="00053DE3" w:rsidRDefault="000A28AB" w:rsidP="00053DE3">
      <w:pPr>
        <w:spacing w:line="360" w:lineRule="auto"/>
        <w:ind w:right="-2"/>
        <w:rPr>
          <w:rFonts w:cs="Calibri"/>
          <w:sz w:val="24"/>
          <w:szCs w:val="24"/>
          <w:lang w:val="es-ES_tradnl"/>
        </w:rPr>
      </w:pPr>
      <w:r w:rsidRPr="00053DE3">
        <w:rPr>
          <w:sz w:val="24"/>
          <w:szCs w:val="24"/>
          <w:lang w:val="es-ES_tradnl"/>
        </w:rPr>
        <w:t>Dirección</w:t>
      </w:r>
      <w:r w:rsidRPr="00053DE3">
        <w:rPr>
          <w:rFonts w:cs="Calibri"/>
          <w:sz w:val="24"/>
          <w:szCs w:val="24"/>
          <w:lang w:val="es-ES_tradnl"/>
        </w:rPr>
        <w:t xml:space="preserve"> _____________________</w:t>
      </w:r>
      <w:r w:rsidR="00053DE3">
        <w:rPr>
          <w:rFonts w:cs="Calibri"/>
          <w:sz w:val="24"/>
          <w:szCs w:val="24"/>
          <w:lang w:val="es-ES_tradnl"/>
        </w:rPr>
        <w:t>__________________________   NIP ________________</w:t>
      </w:r>
    </w:p>
    <w:p w:rsidR="000A28AB" w:rsidRPr="00053DE3" w:rsidRDefault="000A28AB" w:rsidP="00053DE3">
      <w:pPr>
        <w:spacing w:line="360" w:lineRule="auto"/>
        <w:ind w:right="-2"/>
        <w:rPr>
          <w:rFonts w:cs="Calibri"/>
          <w:sz w:val="24"/>
          <w:szCs w:val="24"/>
          <w:lang w:val="es-ES_tradnl"/>
        </w:rPr>
      </w:pPr>
      <w:r w:rsidRPr="00053DE3">
        <w:rPr>
          <w:rFonts w:cs="Calibri"/>
          <w:sz w:val="24"/>
          <w:szCs w:val="24"/>
          <w:lang w:val="es-ES_tradnl"/>
        </w:rPr>
        <w:t>T</w:t>
      </w:r>
      <w:r w:rsidR="00053DE3">
        <w:rPr>
          <w:rFonts w:cs="Calibri"/>
          <w:sz w:val="24"/>
          <w:szCs w:val="24"/>
          <w:lang w:val="es-ES_tradnl"/>
        </w:rPr>
        <w:t xml:space="preserve">el. __________________  Fax __________________ </w:t>
      </w:r>
      <w:r w:rsidRPr="00053DE3">
        <w:rPr>
          <w:rFonts w:cs="Calibri"/>
          <w:sz w:val="24"/>
          <w:szCs w:val="24"/>
          <w:lang w:val="es-ES_tradnl"/>
        </w:rPr>
        <w:t>e- m</w:t>
      </w:r>
      <w:r w:rsidR="00053DE3">
        <w:rPr>
          <w:rFonts w:cs="Calibri"/>
          <w:sz w:val="24"/>
          <w:szCs w:val="24"/>
          <w:lang w:val="es-ES_tradnl"/>
        </w:rPr>
        <w:t>ail__________________________</w:t>
      </w:r>
    </w:p>
    <w:p w:rsidR="00603310" w:rsidRPr="00537178" w:rsidRDefault="00603310" w:rsidP="00FC4883">
      <w:pPr>
        <w:spacing w:line="360" w:lineRule="auto"/>
        <w:ind w:right="-191"/>
        <w:rPr>
          <w:rFonts w:asciiTheme="minorHAnsi" w:hAnsiTheme="minorHAnsi" w:cs="Calibri"/>
          <w:sz w:val="24"/>
          <w:szCs w:val="24"/>
          <w:lang w:val="es-ES"/>
        </w:rPr>
      </w:pPr>
    </w:p>
    <w:p w:rsidR="000A28AB" w:rsidRPr="00444C1C" w:rsidRDefault="000A28AB" w:rsidP="000A28AB">
      <w:pPr>
        <w:spacing w:before="120" w:after="120" w:line="360" w:lineRule="auto"/>
        <w:ind w:right="-191"/>
        <w:rPr>
          <w:rFonts w:cs="Calibri"/>
          <w:lang w:val="es-ES_tradnl"/>
        </w:rPr>
      </w:pPr>
      <w:r w:rsidRPr="00444C1C">
        <w:rPr>
          <w:lang w:val="es-ES_tradnl"/>
        </w:rPr>
        <w:t>El coste de la participación por persona</w:t>
      </w:r>
      <w:r w:rsidRPr="00444C1C">
        <w:rPr>
          <w:rFonts w:cs="Calibri"/>
          <w:lang w:val="es-ES_tradnl"/>
        </w:rPr>
        <w:t xml:space="preserve">: </w:t>
      </w:r>
    </w:p>
    <w:p w:rsidR="000A28AB" w:rsidRPr="00444C1C" w:rsidRDefault="000A28AB" w:rsidP="00053DE3">
      <w:pPr>
        <w:spacing w:before="120" w:after="120" w:line="360" w:lineRule="auto"/>
        <w:ind w:right="-2"/>
        <w:rPr>
          <w:rFonts w:cs="Calibri"/>
          <w:lang w:val="es-ES_tradnl"/>
        </w:rPr>
      </w:pPr>
      <w:r w:rsidRPr="00444C1C">
        <w:rPr>
          <w:rFonts w:cs="Calibri"/>
          <w:b/>
          <w:lang w:val="es-ES_tradnl"/>
        </w:rPr>
        <w:t xml:space="preserve">100 PLN </w:t>
      </w:r>
      <w:r w:rsidRPr="00444C1C">
        <w:rPr>
          <w:b/>
          <w:lang w:val="es-ES_tradnl"/>
        </w:rPr>
        <w:t>más IVA</w:t>
      </w:r>
      <w:r w:rsidRPr="00444C1C">
        <w:rPr>
          <w:lang w:val="es-ES_tradnl"/>
        </w:rPr>
        <w:t xml:space="preserve"> para los Miembros de la Cámara</w:t>
      </w:r>
      <w:r w:rsidRPr="00444C1C">
        <w:rPr>
          <w:rFonts w:cs="Calibri"/>
          <w:lang w:val="es-ES_tradnl"/>
        </w:rPr>
        <w:t xml:space="preserve">   x  </w:t>
      </w:r>
      <w:r w:rsidRPr="00444C1C">
        <w:rPr>
          <w:lang w:val="es-ES_tradnl"/>
        </w:rPr>
        <w:t>número de participantes</w:t>
      </w:r>
      <w:r w:rsidR="00053DE3">
        <w:rPr>
          <w:rFonts w:cs="Calibri"/>
          <w:lang w:val="es-ES_tradnl"/>
        </w:rPr>
        <w:t xml:space="preserve"> = ________________</w:t>
      </w:r>
    </w:p>
    <w:p w:rsidR="000A28AB" w:rsidRPr="00444C1C" w:rsidRDefault="000A28AB" w:rsidP="00053DE3">
      <w:pPr>
        <w:spacing w:before="120" w:after="120" w:line="360" w:lineRule="auto"/>
        <w:ind w:right="-2"/>
        <w:rPr>
          <w:rFonts w:cs="Calibri"/>
          <w:lang w:val="es-ES_tradnl"/>
        </w:rPr>
      </w:pPr>
      <w:r w:rsidRPr="00444C1C">
        <w:rPr>
          <w:rFonts w:cs="Calibri"/>
          <w:b/>
          <w:lang w:val="es-ES_tradnl"/>
        </w:rPr>
        <w:t xml:space="preserve">200 PLN </w:t>
      </w:r>
      <w:r w:rsidRPr="00444C1C">
        <w:rPr>
          <w:b/>
          <w:lang w:val="es-ES_tradnl"/>
        </w:rPr>
        <w:t>más IVA</w:t>
      </w:r>
      <w:r w:rsidRPr="00444C1C">
        <w:rPr>
          <w:lang w:val="es-ES_tradnl"/>
        </w:rPr>
        <w:t xml:space="preserve"> para las empresas no afiliadas a la Cámara </w:t>
      </w:r>
      <w:r w:rsidRPr="00444C1C">
        <w:rPr>
          <w:rFonts w:cs="Calibri"/>
          <w:lang w:val="es-ES_tradnl"/>
        </w:rPr>
        <w:t xml:space="preserve">x  </w:t>
      </w:r>
      <w:r w:rsidRPr="00444C1C">
        <w:rPr>
          <w:lang w:val="es-ES_tradnl"/>
        </w:rPr>
        <w:t>número de participantes</w:t>
      </w:r>
      <w:r w:rsidR="00053DE3">
        <w:rPr>
          <w:rFonts w:cs="Calibri"/>
          <w:lang w:val="es-ES_tradnl"/>
        </w:rPr>
        <w:t xml:space="preserve"> = _________</w:t>
      </w:r>
    </w:p>
    <w:p w:rsidR="000A28AB" w:rsidRPr="00444C1C" w:rsidRDefault="000A28AB" w:rsidP="00053DE3">
      <w:pPr>
        <w:pStyle w:val="Tekstpodstawowywcity2"/>
        <w:spacing w:before="120" w:after="120"/>
        <w:ind w:left="0" w:right="-2"/>
        <w:jc w:val="both"/>
        <w:rPr>
          <w:rFonts w:ascii="Calibri" w:eastAsia="Calibri" w:hAnsi="Calibri" w:cs="Calibri"/>
          <w:sz w:val="22"/>
          <w:szCs w:val="22"/>
          <w:lang w:val="es-ES_tradnl" w:eastAsia="en-US"/>
        </w:rPr>
      </w:pPr>
      <w:r w:rsidRPr="00444C1C">
        <w:rPr>
          <w:rFonts w:ascii="Calibri" w:hAnsi="Calibri"/>
          <w:sz w:val="22"/>
          <w:szCs w:val="22"/>
          <w:lang w:val="es-ES_tradnl"/>
        </w:rPr>
        <w:t>Total a pagar</w:t>
      </w:r>
      <w:r w:rsidRPr="00444C1C">
        <w:rPr>
          <w:rFonts w:ascii="Calibri" w:eastAsia="Calibri" w:hAnsi="Calibri" w:cs="Calibri"/>
          <w:sz w:val="22"/>
          <w:szCs w:val="22"/>
          <w:lang w:val="es-ES_tradnl" w:eastAsia="en-US"/>
        </w:rPr>
        <w:t xml:space="preserve">  ____________ </w:t>
      </w:r>
      <w:r w:rsidRPr="00444C1C">
        <w:rPr>
          <w:rFonts w:ascii="Calibri" w:hAnsi="Calibri"/>
          <w:sz w:val="22"/>
          <w:szCs w:val="22"/>
          <w:lang w:val="es-ES_tradnl"/>
        </w:rPr>
        <w:t xml:space="preserve">PLN por transferencia bancaria a la cuenta de </w:t>
      </w:r>
      <w:smartTag w:uri="urn:schemas-microsoft-com:office:smarttags" w:element="PersonName">
        <w:smartTagPr>
          <w:attr w:name="ProductID" w:val="La C￡mara"/>
        </w:smartTagPr>
        <w:r w:rsidRPr="00444C1C">
          <w:rPr>
            <w:rFonts w:ascii="Calibri" w:hAnsi="Calibri"/>
            <w:sz w:val="22"/>
            <w:szCs w:val="22"/>
            <w:lang w:val="es-ES_tradnl"/>
          </w:rPr>
          <w:t>la Cámara</w:t>
        </w:r>
      </w:smartTag>
      <w:r w:rsidRPr="00444C1C">
        <w:rPr>
          <w:rFonts w:ascii="Calibri" w:hAnsi="Calibri"/>
          <w:sz w:val="22"/>
          <w:szCs w:val="22"/>
          <w:lang w:val="es-ES_tradnl"/>
        </w:rPr>
        <w:t xml:space="preserve"> de Comercio Polaco-Española, BZ WBK, Sucursal 94 en Varsovia , 32 1500 1878 1211 9002 3117 0000</w:t>
      </w:r>
      <w:r w:rsidRPr="00444C1C">
        <w:rPr>
          <w:rFonts w:ascii="Calibri" w:eastAsia="Calibri" w:hAnsi="Calibri" w:cs="Calibri"/>
          <w:sz w:val="22"/>
          <w:szCs w:val="22"/>
          <w:lang w:val="es-ES_tradnl" w:eastAsia="en-US"/>
        </w:rPr>
        <w:t>.</w:t>
      </w:r>
    </w:p>
    <w:p w:rsidR="000A28AB" w:rsidRDefault="000A28AB" w:rsidP="00053DE3">
      <w:pPr>
        <w:pStyle w:val="Tekstpodstawowywcity2"/>
        <w:spacing w:line="360" w:lineRule="auto"/>
        <w:ind w:left="0" w:right="-191"/>
        <w:jc w:val="both"/>
        <w:rPr>
          <w:rFonts w:ascii="Calibri" w:eastAsia="Calibri" w:hAnsi="Calibri" w:cs="Calibri"/>
          <w:sz w:val="22"/>
          <w:szCs w:val="22"/>
          <w:lang w:val="es-ES_tradnl" w:eastAsia="en-US"/>
        </w:rPr>
      </w:pPr>
    </w:p>
    <w:p w:rsidR="00FC4883" w:rsidRPr="00053DE3" w:rsidRDefault="000A28AB" w:rsidP="00053DE3">
      <w:pPr>
        <w:pStyle w:val="Tekstpodstawowywcity2"/>
        <w:spacing w:line="288" w:lineRule="auto"/>
        <w:ind w:left="0" w:right="-2"/>
        <w:jc w:val="both"/>
        <w:rPr>
          <w:rStyle w:val="Hipercze"/>
          <w:rFonts w:asciiTheme="minorHAnsi" w:eastAsia="Calibri" w:hAnsiTheme="minorHAnsi" w:cs="Calibri"/>
          <w:b/>
          <w:sz w:val="24"/>
          <w:lang w:val="es-ES_tradnl" w:eastAsia="en-US"/>
        </w:rPr>
      </w:pPr>
      <w:r w:rsidRPr="00053DE3">
        <w:rPr>
          <w:rFonts w:ascii="Calibri" w:hAnsi="Calibri"/>
          <w:b/>
          <w:sz w:val="24"/>
          <w:lang w:val="es-ES_tradnl"/>
        </w:rPr>
        <w:t xml:space="preserve">Envíen el formulario </w:t>
      </w:r>
      <w:r w:rsidRPr="00053DE3">
        <w:rPr>
          <w:rFonts w:ascii="Calibri" w:hAnsi="Calibri"/>
          <w:b/>
          <w:sz w:val="24"/>
          <w:lang w:val="es-ES"/>
        </w:rPr>
        <w:t>hasta el día</w:t>
      </w:r>
      <w:r w:rsidRPr="00053DE3">
        <w:rPr>
          <w:rFonts w:asciiTheme="minorHAnsi" w:eastAsia="Calibri" w:hAnsiTheme="minorHAnsi" w:cs="Calibri"/>
          <w:b/>
          <w:sz w:val="24"/>
          <w:lang w:val="es-ES_tradnl" w:eastAsia="en-US"/>
        </w:rPr>
        <w:t xml:space="preserve"> 20.10.2014 </w:t>
      </w:r>
      <w:r w:rsidRPr="00053DE3">
        <w:rPr>
          <w:rFonts w:ascii="Calibri" w:hAnsi="Calibri"/>
          <w:b/>
          <w:sz w:val="24"/>
          <w:lang w:val="es-ES_tradnl"/>
        </w:rPr>
        <w:t>por  fax</w:t>
      </w:r>
      <w:r w:rsidRPr="00053DE3">
        <w:rPr>
          <w:rFonts w:asciiTheme="minorHAnsi" w:eastAsia="Calibri" w:hAnsiTheme="minorHAnsi" w:cs="Calibri"/>
          <w:b/>
          <w:sz w:val="24"/>
          <w:lang w:val="es-ES_tradnl" w:eastAsia="en-US"/>
        </w:rPr>
        <w:t xml:space="preserve"> 22 511 15 71 </w:t>
      </w:r>
      <w:r w:rsidRPr="00053DE3">
        <w:rPr>
          <w:rFonts w:asciiTheme="minorHAnsi" w:hAnsiTheme="minorHAnsi"/>
          <w:b/>
          <w:sz w:val="24"/>
          <w:lang w:val="es-ES_tradnl"/>
        </w:rPr>
        <w:t>o</w:t>
      </w:r>
      <w:r w:rsidRPr="00053DE3">
        <w:rPr>
          <w:rFonts w:ascii="Calibri" w:hAnsi="Calibri"/>
          <w:b/>
          <w:sz w:val="24"/>
          <w:lang w:val="es-ES_tradnl"/>
        </w:rPr>
        <w:t xml:space="preserve"> e-mail:</w:t>
      </w:r>
      <w:r w:rsidRPr="00053DE3">
        <w:rPr>
          <w:rFonts w:asciiTheme="minorHAnsi" w:eastAsia="Calibri" w:hAnsiTheme="minorHAnsi" w:cs="Calibri"/>
          <w:b/>
          <w:sz w:val="24"/>
          <w:lang w:val="es-ES_tradnl" w:eastAsia="en-US"/>
        </w:rPr>
        <w:t xml:space="preserve"> </w:t>
      </w:r>
      <w:hyperlink r:id="rId8" w:history="1">
        <w:r w:rsidRPr="00053DE3">
          <w:rPr>
            <w:rStyle w:val="Hipercze"/>
            <w:rFonts w:asciiTheme="minorHAnsi" w:eastAsia="Calibri" w:hAnsiTheme="minorHAnsi" w:cs="Calibri"/>
            <w:b/>
            <w:sz w:val="24"/>
            <w:lang w:val="es-ES_tradnl" w:eastAsia="en-US"/>
          </w:rPr>
          <w:t>phig@phig.pl</w:t>
        </w:r>
      </w:hyperlink>
      <w:r w:rsidRPr="00053DE3">
        <w:rPr>
          <w:rFonts w:asciiTheme="minorHAnsi" w:eastAsia="Calibri" w:hAnsiTheme="minorHAnsi" w:cs="Calibri"/>
          <w:b/>
          <w:sz w:val="24"/>
          <w:lang w:val="es-ES_tradnl" w:eastAsia="en-US"/>
        </w:rPr>
        <w:t xml:space="preserve"> </w:t>
      </w:r>
      <w:r w:rsidR="005D15D1" w:rsidRPr="00053DE3">
        <w:rPr>
          <w:rStyle w:val="Odwoaniedokomentarza"/>
          <w:rFonts w:asciiTheme="minorHAnsi" w:eastAsia="Calibri" w:hAnsiTheme="minorHAnsi"/>
          <w:sz w:val="24"/>
          <w:szCs w:val="24"/>
          <w:lang w:val="es-ES"/>
        </w:rPr>
        <w:t>o</w:t>
      </w:r>
      <w:r w:rsidR="00623DD2" w:rsidRPr="00053DE3">
        <w:rPr>
          <w:rStyle w:val="Odwoaniedokomentarza"/>
          <w:rFonts w:asciiTheme="minorHAnsi" w:eastAsia="Calibri" w:hAnsiTheme="minorHAnsi"/>
          <w:sz w:val="24"/>
          <w:szCs w:val="24"/>
          <w:lang w:val="es-ES"/>
        </w:rPr>
        <w:t xml:space="preserve"> </w:t>
      </w:r>
      <w:hyperlink r:id="rId9" w:history="1">
        <w:r w:rsidR="00205210" w:rsidRPr="00053DE3">
          <w:rPr>
            <w:rStyle w:val="Hipercze"/>
            <w:rFonts w:asciiTheme="minorHAnsi" w:eastAsia="Calibri" w:hAnsiTheme="minorHAnsi" w:cs="Calibri"/>
            <w:b/>
            <w:sz w:val="24"/>
            <w:lang w:val="es-ES_tradnl" w:eastAsia="en-US"/>
          </w:rPr>
          <w:t>magdalena.klebukowska@dzp.pl</w:t>
        </w:r>
      </w:hyperlink>
    </w:p>
    <w:p w:rsidR="000A28AB" w:rsidRPr="00053DE3" w:rsidRDefault="000A28AB" w:rsidP="00053DE3">
      <w:pPr>
        <w:pStyle w:val="Tekstpodstawowywcity2"/>
        <w:spacing w:line="288" w:lineRule="auto"/>
        <w:ind w:left="0" w:right="-191"/>
        <w:jc w:val="both"/>
        <w:rPr>
          <w:rStyle w:val="Odwoaniedokomentarza"/>
          <w:rFonts w:asciiTheme="minorHAnsi" w:eastAsia="Calibri" w:hAnsiTheme="minorHAnsi" w:cs="Calibri"/>
          <w:b/>
          <w:sz w:val="24"/>
          <w:szCs w:val="24"/>
          <w:lang w:val="es-ES_tradnl" w:eastAsia="en-US"/>
        </w:rPr>
      </w:pPr>
    </w:p>
    <w:p w:rsidR="00FC4883" w:rsidRPr="00053DE3" w:rsidRDefault="000A28AB" w:rsidP="00053DE3">
      <w:pPr>
        <w:spacing w:line="288" w:lineRule="auto"/>
        <w:jc w:val="both"/>
        <w:rPr>
          <w:rFonts w:cs="Calibri"/>
          <w:sz w:val="24"/>
          <w:szCs w:val="24"/>
          <w:lang w:val="es-ES_tradnl"/>
        </w:rPr>
      </w:pPr>
      <w:r w:rsidRPr="00053DE3">
        <w:rPr>
          <w:rFonts w:cs="Calibri"/>
          <w:sz w:val="24"/>
          <w:szCs w:val="24"/>
          <w:lang w:val="es-ES_tradnl"/>
        </w:rPr>
        <w:t>El seminario está sujeto a la inclusión de un número mínimo de 10 participantes, representantes del sector que participan en los procedimentos de contratación pública.</w:t>
      </w:r>
      <w:r w:rsidR="00053DE3">
        <w:rPr>
          <w:rFonts w:cs="Calibri"/>
          <w:sz w:val="24"/>
          <w:szCs w:val="24"/>
          <w:lang w:val="es-ES_tradnl"/>
        </w:rPr>
        <w:t xml:space="preserve"> </w:t>
      </w:r>
      <w:r w:rsidRPr="00053DE3">
        <w:rPr>
          <w:rFonts w:cs="Calibri"/>
          <w:sz w:val="24"/>
          <w:szCs w:val="24"/>
          <w:lang w:val="es-ES_tradnl"/>
        </w:rPr>
        <w:t>La participación será posible sólo con la aceptación de la solicitud de parte de los organizadores.</w:t>
      </w:r>
    </w:p>
    <w:p w:rsidR="005D15D1" w:rsidRPr="00053DE3" w:rsidRDefault="005D15D1" w:rsidP="00053DE3">
      <w:pPr>
        <w:jc w:val="both"/>
        <w:rPr>
          <w:color w:val="000000"/>
          <w:sz w:val="24"/>
          <w:szCs w:val="24"/>
          <w:lang w:val="es-ES_tradnl"/>
        </w:rPr>
      </w:pPr>
    </w:p>
    <w:p w:rsidR="005D15D1" w:rsidRPr="00444C1C" w:rsidRDefault="005D15D1" w:rsidP="00053DE3">
      <w:pPr>
        <w:jc w:val="both"/>
        <w:rPr>
          <w:rFonts w:asciiTheme="minorHAnsi" w:hAnsiTheme="minorHAnsi"/>
          <w:sz w:val="24"/>
          <w:szCs w:val="24"/>
          <w:lang w:val="es-ES_tradnl"/>
        </w:rPr>
      </w:pPr>
      <w:r w:rsidRPr="00444C1C">
        <w:rPr>
          <w:color w:val="000000"/>
          <w:sz w:val="16"/>
          <w:szCs w:val="16"/>
          <w:lang w:val="es-ES_tradnl"/>
        </w:rPr>
        <w:t>Acepto el tratamiento de mis datos pers.para las actividades relac. con la organización de los cursos, conferencias, seminarios organizados por la Cámara de Comercio Polaco-Española en Varsovia. Los datos personales serán guardados y procesados conforme a la ley de la protección de datos pers. de 29.08.97 (B.O.E. n. 133, epig.</w:t>
      </w:r>
      <w:r w:rsidRPr="00444C1C">
        <w:rPr>
          <w:rStyle w:val="apple-converted-space"/>
          <w:rFonts w:ascii="Century Gothic" w:hAnsi="Century Gothic"/>
          <w:color w:val="000000"/>
          <w:sz w:val="18"/>
          <w:szCs w:val="18"/>
          <w:lang w:val="es-ES_tradnl"/>
        </w:rPr>
        <w:t> </w:t>
      </w:r>
      <w:r w:rsidRPr="00444C1C">
        <w:rPr>
          <w:color w:val="000000"/>
          <w:sz w:val="16"/>
          <w:szCs w:val="16"/>
        </w:rPr>
        <w:t>883).</w:t>
      </w:r>
    </w:p>
    <w:p w:rsidR="00FC4883" w:rsidRPr="005D15D1" w:rsidRDefault="00FC4883" w:rsidP="00053DE3">
      <w:pPr>
        <w:pStyle w:val="Tekstpodstawowywcity2"/>
        <w:spacing w:line="360" w:lineRule="auto"/>
        <w:ind w:left="0" w:right="-191"/>
        <w:jc w:val="both"/>
        <w:rPr>
          <w:rFonts w:asciiTheme="minorHAnsi" w:hAnsiTheme="minorHAnsi" w:cs="Calibri"/>
          <w:b/>
          <w:sz w:val="24"/>
          <w:lang w:val="es-ES_tradnl"/>
        </w:rPr>
      </w:pPr>
    </w:p>
    <w:p w:rsidR="00FC4883" w:rsidRPr="00205210" w:rsidRDefault="00FC4883" w:rsidP="00FC4883">
      <w:pPr>
        <w:pStyle w:val="Tekstpodstawowywcity2"/>
        <w:spacing w:line="360" w:lineRule="auto"/>
        <w:ind w:left="0"/>
        <w:jc w:val="both"/>
        <w:rPr>
          <w:rFonts w:asciiTheme="minorHAnsi" w:hAnsiTheme="minorHAnsi" w:cs="Calibri"/>
          <w:sz w:val="24"/>
        </w:rPr>
      </w:pPr>
    </w:p>
    <w:p w:rsidR="00205210" w:rsidRDefault="00FC4883" w:rsidP="00B918D9">
      <w:pPr>
        <w:pStyle w:val="Tekstpodstawowywcity2"/>
        <w:spacing w:line="360" w:lineRule="auto"/>
        <w:ind w:left="4956" w:right="-191"/>
        <w:jc w:val="center"/>
        <w:rPr>
          <w:rFonts w:asciiTheme="minorHAnsi" w:hAnsiTheme="minorHAnsi" w:cs="Calibri"/>
          <w:sz w:val="24"/>
        </w:rPr>
      </w:pPr>
      <w:r w:rsidRPr="00205210">
        <w:rPr>
          <w:rFonts w:asciiTheme="minorHAnsi" w:hAnsiTheme="minorHAnsi" w:cs="Calibri"/>
          <w:sz w:val="24"/>
        </w:rPr>
        <w:tab/>
      </w:r>
    </w:p>
    <w:p w:rsidR="00EA00EF" w:rsidRPr="00205210" w:rsidRDefault="00FC4883" w:rsidP="00B918D9">
      <w:pPr>
        <w:pStyle w:val="Tekstpodstawowywcity2"/>
        <w:spacing w:line="360" w:lineRule="auto"/>
        <w:ind w:left="4956" w:right="-191"/>
        <w:jc w:val="center"/>
        <w:rPr>
          <w:rFonts w:asciiTheme="minorHAnsi" w:hAnsiTheme="minorHAnsi" w:cs="Calibri"/>
          <w:sz w:val="24"/>
        </w:rPr>
      </w:pPr>
      <w:r w:rsidRPr="00205210">
        <w:rPr>
          <w:rFonts w:asciiTheme="minorHAnsi" w:hAnsiTheme="minorHAnsi" w:cs="Calibri"/>
          <w:sz w:val="24"/>
        </w:rPr>
        <w:t>..................................................</w:t>
      </w:r>
      <w:r w:rsidR="00053DE3">
        <w:rPr>
          <w:rFonts w:asciiTheme="minorHAnsi" w:hAnsiTheme="minorHAnsi" w:cs="Calibri"/>
          <w:sz w:val="24"/>
        </w:rPr>
        <w:t>....</w:t>
      </w:r>
      <w:r w:rsidRPr="00205210">
        <w:rPr>
          <w:rFonts w:asciiTheme="minorHAnsi" w:hAnsiTheme="minorHAnsi" w:cs="Calibri"/>
          <w:sz w:val="24"/>
        </w:rPr>
        <w:t>..</w:t>
      </w:r>
    </w:p>
    <w:p w:rsidR="009C089A" w:rsidRPr="00205210" w:rsidRDefault="00053DE3" w:rsidP="00053DE3">
      <w:pPr>
        <w:spacing w:line="360" w:lineRule="auto"/>
        <w:ind w:right="-142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  </w:t>
      </w:r>
      <w:r w:rsidR="005D15D1">
        <w:rPr>
          <w:rFonts w:asciiTheme="minorHAnsi" w:hAnsiTheme="minorHAnsi" w:cs="Calibri"/>
          <w:sz w:val="24"/>
          <w:szCs w:val="24"/>
        </w:rPr>
        <w:t>Firma y el sello de la empresa</w:t>
      </w:r>
    </w:p>
    <w:sectPr w:rsidR="009C089A" w:rsidRPr="00205210" w:rsidSect="00252700">
      <w:headerReference w:type="default" r:id="rId10"/>
      <w:pgSz w:w="11906" w:h="16838" w:code="9"/>
      <w:pgMar w:top="1701" w:right="1418" w:bottom="1560" w:left="1418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0B" w:rsidRDefault="00356A0B" w:rsidP="00252616">
      <w:r>
        <w:separator/>
      </w:r>
    </w:p>
  </w:endnote>
  <w:endnote w:type="continuationSeparator" w:id="0">
    <w:p w:rsidR="00356A0B" w:rsidRDefault="00356A0B" w:rsidP="0025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0B" w:rsidRDefault="00356A0B" w:rsidP="00252616">
      <w:r>
        <w:separator/>
      </w:r>
    </w:p>
  </w:footnote>
  <w:footnote w:type="continuationSeparator" w:id="0">
    <w:p w:rsidR="00356A0B" w:rsidRDefault="00356A0B" w:rsidP="0025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45" w:rsidRDefault="00471F45">
    <w:pPr>
      <w:pStyle w:val="Nagwek"/>
    </w:pPr>
    <w:r>
      <w:rPr>
        <w:noProof/>
      </w:rPr>
      <w:drawing>
        <wp:inline distT="0" distB="0" distL="0" distR="0">
          <wp:extent cx="1682115" cy="474345"/>
          <wp:effectExtent l="19050" t="0" r="0" b="0"/>
          <wp:docPr id="1" name="Obraz 14" descr="C:\Users\natalia.michalowska\AppData\Local\TFSDMSFILES2\DZPlogoPANTONE_2802284@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natalia.michalowska\AppData\Local\TFSDMSFILES2\DZPlogoPANTONE_2802284@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3423920</wp:posOffset>
          </wp:positionH>
          <wp:positionV relativeFrom="paragraph">
            <wp:posOffset>-40640</wp:posOffset>
          </wp:positionV>
          <wp:extent cx="2762250" cy="400050"/>
          <wp:effectExtent l="19050" t="0" r="0" b="0"/>
          <wp:wrapNone/>
          <wp:docPr id="2" name="Obraz 1" descr="LOGOTIPO PHIG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IPO PHIG 3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64_"/>
      </v:shape>
    </w:pict>
  </w:numPicBullet>
  <w:numPicBullet w:numPicBulletId="1">
    <w:pict>
      <v:shape id="_x0000_i1027" type="#_x0000_t75" style="width:9pt;height:9pt" o:bullet="t">
        <v:imagedata r:id="rId2" o:title="BD10268_"/>
      </v:shape>
    </w:pict>
  </w:numPicBullet>
  <w:numPicBullet w:numPicBulletId="2">
    <w:pict>
      <v:shape id="_x0000_i1028" type="#_x0000_t75" style="width:9pt;height:9pt" o:bullet="t">
        <v:imagedata r:id="rId3" o:title="BD14582_"/>
      </v:shape>
    </w:pict>
  </w:numPicBullet>
  <w:numPicBullet w:numPicBulletId="3">
    <w:pict>
      <v:shape id="_x0000_i1029" type="#_x0000_t75" style="width:9pt;height:9pt" o:bullet="t">
        <v:imagedata r:id="rId4" o:title="BD15135_"/>
      </v:shape>
    </w:pict>
  </w:numPicBullet>
  <w:abstractNum w:abstractNumId="0">
    <w:nsid w:val="36C96F24"/>
    <w:multiLevelType w:val="hybridMultilevel"/>
    <w:tmpl w:val="9C32901E"/>
    <w:lvl w:ilvl="0" w:tplc="FB0489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77C8"/>
    <w:multiLevelType w:val="hybridMultilevel"/>
    <w:tmpl w:val="33FC9942"/>
    <w:lvl w:ilvl="0" w:tplc="297A91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A6980"/>
    <w:multiLevelType w:val="multilevel"/>
    <w:tmpl w:val="20B4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A060C"/>
    <w:multiLevelType w:val="hybridMultilevel"/>
    <w:tmpl w:val="431858FA"/>
    <w:lvl w:ilvl="0" w:tplc="B36498A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0F54"/>
    <w:rsid w:val="00011640"/>
    <w:rsid w:val="00011FC2"/>
    <w:rsid w:val="000420E6"/>
    <w:rsid w:val="00053DE3"/>
    <w:rsid w:val="00062025"/>
    <w:rsid w:val="00074237"/>
    <w:rsid w:val="00076F5D"/>
    <w:rsid w:val="00095441"/>
    <w:rsid w:val="000A0EE4"/>
    <w:rsid w:val="000A28AB"/>
    <w:rsid w:val="000B3CC1"/>
    <w:rsid w:val="001345AD"/>
    <w:rsid w:val="00135201"/>
    <w:rsid w:val="001603DC"/>
    <w:rsid w:val="00163761"/>
    <w:rsid w:val="001C2846"/>
    <w:rsid w:val="001C2935"/>
    <w:rsid w:val="001C5750"/>
    <w:rsid w:val="001E483C"/>
    <w:rsid w:val="00205210"/>
    <w:rsid w:val="00227749"/>
    <w:rsid w:val="00234566"/>
    <w:rsid w:val="00252616"/>
    <w:rsid w:val="00252700"/>
    <w:rsid w:val="002935D5"/>
    <w:rsid w:val="002C6C26"/>
    <w:rsid w:val="0034730B"/>
    <w:rsid w:val="003534A1"/>
    <w:rsid w:val="00356A0B"/>
    <w:rsid w:val="00371EA4"/>
    <w:rsid w:val="00394BDC"/>
    <w:rsid w:val="003A73C2"/>
    <w:rsid w:val="003B2B13"/>
    <w:rsid w:val="003B322A"/>
    <w:rsid w:val="00413D2C"/>
    <w:rsid w:val="0042462A"/>
    <w:rsid w:val="00444C1C"/>
    <w:rsid w:val="00463201"/>
    <w:rsid w:val="00471F45"/>
    <w:rsid w:val="004A2BAE"/>
    <w:rsid w:val="004E6793"/>
    <w:rsid w:val="004F5209"/>
    <w:rsid w:val="00535405"/>
    <w:rsid w:val="00537178"/>
    <w:rsid w:val="00542FFE"/>
    <w:rsid w:val="005646C6"/>
    <w:rsid w:val="005754C5"/>
    <w:rsid w:val="00581EBE"/>
    <w:rsid w:val="005A4384"/>
    <w:rsid w:val="005B5BEC"/>
    <w:rsid w:val="005C00FC"/>
    <w:rsid w:val="005D15D1"/>
    <w:rsid w:val="005D7AEC"/>
    <w:rsid w:val="005F547F"/>
    <w:rsid w:val="00603310"/>
    <w:rsid w:val="00623DD2"/>
    <w:rsid w:val="0065413D"/>
    <w:rsid w:val="006803C7"/>
    <w:rsid w:val="006962F4"/>
    <w:rsid w:val="006C269E"/>
    <w:rsid w:val="006C4CB7"/>
    <w:rsid w:val="006F0903"/>
    <w:rsid w:val="00715879"/>
    <w:rsid w:val="00732468"/>
    <w:rsid w:val="007D12C1"/>
    <w:rsid w:val="007D35DC"/>
    <w:rsid w:val="007F7036"/>
    <w:rsid w:val="00806926"/>
    <w:rsid w:val="00841C95"/>
    <w:rsid w:val="0084748B"/>
    <w:rsid w:val="008477C8"/>
    <w:rsid w:val="00880CAF"/>
    <w:rsid w:val="009257D8"/>
    <w:rsid w:val="00935659"/>
    <w:rsid w:val="00954FED"/>
    <w:rsid w:val="00957D45"/>
    <w:rsid w:val="009863D6"/>
    <w:rsid w:val="009A408C"/>
    <w:rsid w:val="009B693A"/>
    <w:rsid w:val="009C089A"/>
    <w:rsid w:val="009C2976"/>
    <w:rsid w:val="009E7D03"/>
    <w:rsid w:val="009F5C8B"/>
    <w:rsid w:val="00A04143"/>
    <w:rsid w:val="00A23C0B"/>
    <w:rsid w:val="00A27D33"/>
    <w:rsid w:val="00A83BF5"/>
    <w:rsid w:val="00A95D0C"/>
    <w:rsid w:val="00A978F7"/>
    <w:rsid w:val="00AB2C42"/>
    <w:rsid w:val="00AD40E5"/>
    <w:rsid w:val="00AD793C"/>
    <w:rsid w:val="00B10F54"/>
    <w:rsid w:val="00B47E16"/>
    <w:rsid w:val="00B5687B"/>
    <w:rsid w:val="00B60FF2"/>
    <w:rsid w:val="00B74724"/>
    <w:rsid w:val="00B918D9"/>
    <w:rsid w:val="00B97918"/>
    <w:rsid w:val="00BA6C03"/>
    <w:rsid w:val="00BB6FDD"/>
    <w:rsid w:val="00BD001B"/>
    <w:rsid w:val="00BE3F7B"/>
    <w:rsid w:val="00C1257C"/>
    <w:rsid w:val="00C35FC3"/>
    <w:rsid w:val="00C773E1"/>
    <w:rsid w:val="00CC2C65"/>
    <w:rsid w:val="00D16148"/>
    <w:rsid w:val="00D4041C"/>
    <w:rsid w:val="00D446FE"/>
    <w:rsid w:val="00D668BD"/>
    <w:rsid w:val="00DA4EE5"/>
    <w:rsid w:val="00DB7C2C"/>
    <w:rsid w:val="00DC3951"/>
    <w:rsid w:val="00DF5F58"/>
    <w:rsid w:val="00E25B2C"/>
    <w:rsid w:val="00E945A8"/>
    <w:rsid w:val="00E95D4B"/>
    <w:rsid w:val="00EA00EF"/>
    <w:rsid w:val="00EA4591"/>
    <w:rsid w:val="00EA4EA5"/>
    <w:rsid w:val="00EB2F8C"/>
    <w:rsid w:val="00ED1C31"/>
    <w:rsid w:val="00EE0936"/>
    <w:rsid w:val="00F00470"/>
    <w:rsid w:val="00F24DD6"/>
    <w:rsid w:val="00F354D9"/>
    <w:rsid w:val="00F47339"/>
    <w:rsid w:val="00F76DB1"/>
    <w:rsid w:val="00F936DC"/>
    <w:rsid w:val="00FA467D"/>
    <w:rsid w:val="00FB1A55"/>
    <w:rsid w:val="00FC4883"/>
    <w:rsid w:val="00FC70C7"/>
    <w:rsid w:val="00FE1268"/>
    <w:rsid w:val="00FE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3" type="connector" idref="#_x0000_s1027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F54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F54"/>
    <w:pPr>
      <w:ind w:left="720"/>
    </w:pPr>
  </w:style>
  <w:style w:type="paragraph" w:customStyle="1" w:styleId="Normal1">
    <w:name w:val="Normal1"/>
    <w:basedOn w:val="Normalny"/>
    <w:rsid w:val="00B10F54"/>
    <w:pPr>
      <w:spacing w:before="120" w:after="120" w:line="288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2616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52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2616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FC48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C4883"/>
    <w:pPr>
      <w:tabs>
        <w:tab w:val="left" w:pos="1680"/>
      </w:tabs>
      <w:ind w:left="-360"/>
    </w:pPr>
    <w:rPr>
      <w:rFonts w:ascii="Century Gothic" w:eastAsia="Times New Roman" w:hAnsi="Century Gothic"/>
      <w:sz w:val="2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4883"/>
    <w:rPr>
      <w:rFonts w:ascii="Century Gothic" w:eastAsia="Times New Roman" w:hAnsi="Century Gothic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B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B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B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BEC"/>
    <w:rPr>
      <w:b/>
      <w:bCs/>
    </w:rPr>
  </w:style>
  <w:style w:type="character" w:customStyle="1" w:styleId="apple-converted-space">
    <w:name w:val="apple-converted-space"/>
    <w:basedOn w:val="Domylnaczcionkaakapitu"/>
    <w:rsid w:val="005D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g@ph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klebukowska@dz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2445-EC4C-403E-95F5-E1D62C1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2851</Characters>
  <Application>Microsoft Office Word</Application>
  <DocSecurity>0</DocSecurity>
  <Lines>72</Lines>
  <Paragraphs>34</Paragraphs>
  <ScaleCrop>false</ScaleCrop>
  <Company>DZP</Company>
  <LinksUpToDate>false</LinksUpToDate>
  <CharactersWithSpaces>3443</CharactersWithSpaces>
  <SharedDoc>false</SharedDoc>
  <HLinks>
    <vt:vector size="6" baseType="variant"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mailto:phig@phig.pl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2014-10-08T20:05:20.9453125Z</dcterms:created>
  <dcterms:modified xsi:type="dcterms:W3CDTF">2014-10-08T20:05:20.9453125Z</dcterms:modified>
  <lastPrinted>2014-10-08T20:05:20.9453125Z</lastPrinted>
  <creator xmlns="http://purl.org/dc/elements/1.1/">DZP</creator>
</coreProperties>
</file>